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81" w:rsidRPr="002B0881" w:rsidRDefault="002B0881" w:rsidP="002B0881">
      <w:pPr>
        <w:ind w:left="-567"/>
        <w:rPr>
          <w:rFonts w:ascii="Verdana" w:hAnsi="Verdana"/>
          <w:b/>
          <w:bCs/>
          <w:sz w:val="32"/>
          <w:szCs w:val="32"/>
        </w:rPr>
      </w:pPr>
      <w:r w:rsidRPr="002B0881">
        <w:rPr>
          <w:rFonts w:ascii="Verdana" w:hAnsi="Verdana"/>
          <w:b/>
          <w:bCs/>
          <w:sz w:val="32"/>
          <w:szCs w:val="32"/>
        </w:rPr>
        <w:t>Birgit Rothenberg &amp; Ute Zimmermann</w:t>
      </w:r>
    </w:p>
    <w:p w:rsidR="002B0881" w:rsidRPr="002B0881" w:rsidRDefault="002B0881" w:rsidP="002B0881">
      <w:pPr>
        <w:ind w:left="-567"/>
        <w:rPr>
          <w:rFonts w:ascii="Verdana" w:hAnsi="Verdana"/>
          <w:b/>
          <w:bCs/>
          <w:sz w:val="32"/>
          <w:szCs w:val="32"/>
        </w:rPr>
      </w:pPr>
      <w:r w:rsidRPr="002B0881">
        <w:rPr>
          <w:rFonts w:ascii="Verdana" w:hAnsi="Verdana"/>
          <w:b/>
          <w:bCs/>
          <w:sz w:val="32"/>
          <w:szCs w:val="32"/>
        </w:rPr>
        <w:t xml:space="preserve">Diversity Management in Hochschulen </w:t>
      </w:r>
      <w:r w:rsidRPr="002B0881">
        <w:rPr>
          <w:rFonts w:ascii="Verdana" w:hAnsi="Verdana"/>
          <w:b/>
          <w:bCs/>
          <w:sz w:val="32"/>
          <w:szCs w:val="32"/>
        </w:rPr>
        <w:br/>
        <w:t>Motor für mehr Chancengerechtigkeit?!</w:t>
      </w:r>
    </w:p>
    <w:p w:rsidR="002B0881" w:rsidRPr="002B0881" w:rsidRDefault="002B0881" w:rsidP="002B0881">
      <w:pPr>
        <w:ind w:left="-567"/>
        <w:rPr>
          <w:rFonts w:ascii="Verdana" w:hAnsi="Verdana"/>
          <w:bCs/>
          <w:sz w:val="32"/>
          <w:szCs w:val="32"/>
        </w:rPr>
      </w:pPr>
      <w:r w:rsidRPr="002B0881">
        <w:rPr>
          <w:rFonts w:ascii="Verdana" w:hAnsi="Verdana"/>
          <w:bCs/>
          <w:sz w:val="32"/>
          <w:szCs w:val="32"/>
        </w:rPr>
        <w:t>Präsentation auf der IBS-Fachtagung: Diversity Management. Behinderung im Fokus. Berlin 2016</w:t>
      </w:r>
    </w:p>
    <w:p w:rsidR="002B0881" w:rsidRDefault="002B0881" w:rsidP="00DC7A03">
      <w:pPr>
        <w:ind w:left="-567"/>
        <w:rPr>
          <w:rFonts w:ascii="Verdana" w:hAnsi="Verdana"/>
          <w:b/>
          <w:bCs/>
          <w:sz w:val="40"/>
        </w:rPr>
      </w:pPr>
    </w:p>
    <w:p w:rsidR="00044DA7" w:rsidRPr="00DC7A03" w:rsidRDefault="00DC7A03" w:rsidP="00DC7A03">
      <w:pPr>
        <w:ind w:left="-567"/>
        <w:rPr>
          <w:rFonts w:ascii="Verdana" w:hAnsi="Verdana"/>
          <w:b/>
          <w:bCs/>
          <w:sz w:val="40"/>
        </w:rPr>
      </w:pPr>
      <w:r w:rsidRPr="00DC7A03">
        <w:rPr>
          <w:rFonts w:ascii="Verdana" w:hAnsi="Verdana"/>
          <w:b/>
          <w:bCs/>
          <w:sz w:val="40"/>
        </w:rPr>
        <w:t>((</w:t>
      </w:r>
      <w:r w:rsidR="00044DA7" w:rsidRPr="00DC7A03">
        <w:rPr>
          <w:rFonts w:ascii="Verdana" w:hAnsi="Verdana"/>
          <w:b/>
          <w:bCs/>
          <w:sz w:val="40"/>
        </w:rPr>
        <w:t>Folie 1</w:t>
      </w:r>
      <w:r w:rsidRPr="00DC7A03">
        <w:rPr>
          <w:rFonts w:ascii="Verdana" w:hAnsi="Verdana"/>
          <w:b/>
          <w:bCs/>
          <w:sz w:val="40"/>
        </w:rPr>
        <w:t>))</w:t>
      </w:r>
    </w:p>
    <w:p w:rsidR="003F4161" w:rsidRPr="00DC7A03" w:rsidRDefault="003F4161" w:rsidP="001F4F9F">
      <w:pPr>
        <w:rPr>
          <w:rFonts w:ascii="Verdana" w:hAnsi="Verdana"/>
          <w:bCs/>
          <w:sz w:val="32"/>
        </w:rPr>
      </w:pPr>
      <w:r w:rsidRPr="00DC7A03">
        <w:rPr>
          <w:rFonts w:ascii="Verdana" w:hAnsi="Verdana"/>
          <w:bCs/>
          <w:sz w:val="32"/>
        </w:rPr>
        <w:t>&lt;Bild&gt;</w:t>
      </w:r>
    </w:p>
    <w:p w:rsidR="00044DA7" w:rsidRPr="00DC7A03" w:rsidRDefault="00044DA7" w:rsidP="001F4F9F">
      <w:pPr>
        <w:rPr>
          <w:rFonts w:ascii="Verdana" w:hAnsi="Verdana"/>
          <w:bCs/>
          <w:sz w:val="32"/>
        </w:rPr>
      </w:pPr>
      <w:r w:rsidRPr="00DC7A03">
        <w:rPr>
          <w:rFonts w:ascii="Verdana" w:hAnsi="Verdana"/>
          <w:bCs/>
          <w:sz w:val="32"/>
        </w:rPr>
        <w:t xml:space="preserve">Grünes Logo der TU Dortmund </w:t>
      </w:r>
    </w:p>
    <w:p w:rsidR="003F4161" w:rsidRPr="00DC7A03" w:rsidRDefault="003F4161" w:rsidP="001F4F9F">
      <w:pPr>
        <w:rPr>
          <w:rFonts w:ascii="Verdana" w:hAnsi="Verdana"/>
          <w:bCs/>
          <w:sz w:val="32"/>
        </w:rPr>
      </w:pPr>
      <w:r w:rsidRPr="00DC7A03">
        <w:rPr>
          <w:rFonts w:ascii="Verdana" w:hAnsi="Verdana"/>
          <w:bCs/>
          <w:sz w:val="32"/>
        </w:rPr>
        <w:t>&lt;/Bild&gt;</w:t>
      </w:r>
    </w:p>
    <w:p w:rsidR="00044DA7" w:rsidRPr="00DC7A03" w:rsidRDefault="00044DA7" w:rsidP="001F4F9F">
      <w:pPr>
        <w:rPr>
          <w:rFonts w:ascii="Verdana" w:hAnsi="Verdana"/>
          <w:b/>
          <w:bCs/>
          <w:sz w:val="32"/>
        </w:rPr>
      </w:pPr>
      <w:r w:rsidRPr="00DC7A03">
        <w:rPr>
          <w:rFonts w:ascii="Verdana" w:hAnsi="Verdana"/>
          <w:b/>
          <w:bCs/>
          <w:sz w:val="32"/>
        </w:rPr>
        <w:t>Forum 1: Behinderung als Dimension im Diversitätsmanagement – ein Prozess der Annäherung</w:t>
      </w:r>
    </w:p>
    <w:p w:rsidR="00044DA7" w:rsidRPr="00DC7A03" w:rsidRDefault="00044DA7" w:rsidP="001F4F9F">
      <w:pPr>
        <w:rPr>
          <w:rFonts w:ascii="Verdana" w:hAnsi="Verdana"/>
          <w:bCs/>
          <w:sz w:val="32"/>
        </w:rPr>
      </w:pPr>
      <w:r w:rsidRPr="00DC7A03">
        <w:rPr>
          <w:rFonts w:ascii="Verdana" w:hAnsi="Verdana"/>
          <w:bCs/>
          <w:sz w:val="32"/>
        </w:rPr>
        <w:t>Dr. Birgit Rothenberg, Dr. Ute Zimmermann</w:t>
      </w:r>
    </w:p>
    <w:p w:rsidR="001F4F9F" w:rsidRPr="00DC7A03" w:rsidRDefault="00042543" w:rsidP="001F4F9F">
      <w:pPr>
        <w:rPr>
          <w:rFonts w:ascii="Verdana" w:hAnsi="Verdana"/>
          <w:bCs/>
          <w:sz w:val="32"/>
        </w:rPr>
      </w:pPr>
      <w:r w:rsidRPr="00DC7A03">
        <w:rPr>
          <w:rFonts w:ascii="Verdana" w:hAnsi="Verdana"/>
          <w:bCs/>
          <w:sz w:val="32"/>
        </w:rPr>
        <w:t xml:space="preserve">IBS-Fachtagung: Diversity Management. Behinderung im Fokus. </w:t>
      </w:r>
    </w:p>
    <w:p w:rsidR="00042543" w:rsidRPr="00DC7A03" w:rsidRDefault="00042543" w:rsidP="001F4F9F">
      <w:pPr>
        <w:rPr>
          <w:rFonts w:ascii="Verdana" w:hAnsi="Verdana"/>
          <w:bCs/>
          <w:sz w:val="32"/>
        </w:rPr>
      </w:pPr>
      <w:r w:rsidRPr="00DC7A03">
        <w:rPr>
          <w:rFonts w:ascii="Verdana" w:hAnsi="Verdana"/>
          <w:bCs/>
          <w:sz w:val="32"/>
        </w:rPr>
        <w:t>25. &amp; 26.10.2016, Berlin</w:t>
      </w:r>
    </w:p>
    <w:p w:rsidR="001F4F9F" w:rsidRPr="00DC7A03" w:rsidRDefault="001F4F9F" w:rsidP="001F4F9F">
      <w:pPr>
        <w:rPr>
          <w:rFonts w:ascii="Verdana" w:hAnsi="Verdana"/>
          <w:bCs/>
          <w:sz w:val="32"/>
        </w:rPr>
      </w:pPr>
      <w:r w:rsidRPr="00DC7A03">
        <w:rPr>
          <w:rFonts w:ascii="Verdana" w:hAnsi="Verdana"/>
          <w:bCs/>
          <w:sz w:val="32"/>
        </w:rPr>
        <w:t>&lt;Bild&gt;</w:t>
      </w:r>
    </w:p>
    <w:p w:rsidR="001F4F9F" w:rsidRPr="00DC7A03" w:rsidRDefault="001F4F9F" w:rsidP="001F4F9F">
      <w:pPr>
        <w:rPr>
          <w:rFonts w:ascii="Verdana" w:hAnsi="Verdana"/>
          <w:bCs/>
          <w:sz w:val="32"/>
        </w:rPr>
      </w:pPr>
      <w:r w:rsidRPr="00DC7A03">
        <w:rPr>
          <w:rFonts w:ascii="Verdana" w:hAnsi="Verdana"/>
          <w:bCs/>
          <w:sz w:val="32"/>
        </w:rPr>
        <w:t xml:space="preserve">&lt;Anmerkung&gt; </w:t>
      </w:r>
    </w:p>
    <w:p w:rsidR="003F4161" w:rsidRPr="00DC7A03" w:rsidRDefault="003F4161" w:rsidP="001F4F9F">
      <w:pPr>
        <w:rPr>
          <w:rFonts w:ascii="Verdana" w:hAnsi="Verdana"/>
          <w:bCs/>
          <w:sz w:val="32"/>
        </w:rPr>
      </w:pPr>
      <w:r w:rsidRPr="00DC7A03">
        <w:rPr>
          <w:rFonts w:ascii="Verdana" w:hAnsi="Verdana"/>
          <w:bCs/>
          <w:sz w:val="32"/>
        </w:rPr>
        <w:t xml:space="preserve">Fünf </w:t>
      </w:r>
      <w:r w:rsidR="00042543" w:rsidRPr="00DC7A03">
        <w:rPr>
          <w:rFonts w:ascii="Verdana" w:hAnsi="Verdana"/>
          <w:bCs/>
          <w:sz w:val="32"/>
        </w:rPr>
        <w:t xml:space="preserve">Logos: Innovative Practice ZERO Project 2016; Deutscher Arbeitgeberpreis für Bildung 2014; Charta Familie in der Hochschule unterzeichnet 2014; Weltoffene Hochschulen gegen Fremdenfeindlichkeit; Zertifikat 2012 </w:t>
      </w:r>
      <w:r w:rsidR="00875A93" w:rsidRPr="00DC7A03">
        <w:rPr>
          <w:rFonts w:ascii="Verdana" w:hAnsi="Verdana"/>
          <w:bCs/>
          <w:sz w:val="32"/>
        </w:rPr>
        <w:t>Vielfalt gestalten Diversity Audit des Stifterverbandes für die Deutsche Wissenschaft</w:t>
      </w:r>
      <w:r w:rsidR="001F4F9F" w:rsidRPr="00DC7A03">
        <w:rPr>
          <w:rFonts w:ascii="Verdana" w:hAnsi="Verdana"/>
          <w:bCs/>
          <w:sz w:val="32"/>
        </w:rPr>
        <w:t xml:space="preserve"> </w:t>
      </w:r>
    </w:p>
    <w:p w:rsidR="003F4161" w:rsidRPr="00DC7A03" w:rsidRDefault="001F4F9F" w:rsidP="001F4F9F">
      <w:pPr>
        <w:rPr>
          <w:rFonts w:ascii="Verdana" w:hAnsi="Verdana"/>
          <w:bCs/>
          <w:sz w:val="32"/>
        </w:rPr>
      </w:pPr>
      <w:r w:rsidRPr="00DC7A03">
        <w:rPr>
          <w:rFonts w:ascii="Verdana" w:hAnsi="Verdana"/>
          <w:bCs/>
          <w:sz w:val="32"/>
        </w:rPr>
        <w:lastRenderedPageBreak/>
        <w:t>&lt;/Anmerkung&gt;</w:t>
      </w:r>
    </w:p>
    <w:p w:rsidR="00044DA7" w:rsidRPr="00DC7A03" w:rsidRDefault="001F4F9F" w:rsidP="001F4F9F">
      <w:pPr>
        <w:rPr>
          <w:rFonts w:ascii="Verdana" w:hAnsi="Verdana"/>
          <w:bCs/>
          <w:sz w:val="32"/>
        </w:rPr>
      </w:pPr>
      <w:r w:rsidRPr="00DC7A03">
        <w:rPr>
          <w:rFonts w:ascii="Verdana" w:hAnsi="Verdana"/>
          <w:bCs/>
          <w:sz w:val="32"/>
        </w:rPr>
        <w:t>&lt;/Bild&gt;</w:t>
      </w:r>
    </w:p>
    <w:p w:rsidR="00044DA7" w:rsidRPr="00DC7A03" w:rsidRDefault="00DC7A03" w:rsidP="00DC7A03">
      <w:pPr>
        <w:ind w:left="-567"/>
        <w:rPr>
          <w:rFonts w:ascii="Verdana" w:hAnsi="Verdana"/>
          <w:b/>
          <w:bCs/>
          <w:sz w:val="32"/>
        </w:rPr>
      </w:pPr>
      <w:r w:rsidRPr="00DC7A03">
        <w:rPr>
          <w:rFonts w:ascii="Verdana" w:hAnsi="Verdana"/>
          <w:b/>
          <w:bCs/>
          <w:sz w:val="40"/>
        </w:rPr>
        <w:t>((</w:t>
      </w:r>
      <w:r w:rsidR="00044DA7" w:rsidRPr="00DC7A03">
        <w:rPr>
          <w:rFonts w:ascii="Verdana" w:hAnsi="Verdana"/>
          <w:b/>
          <w:bCs/>
          <w:sz w:val="40"/>
        </w:rPr>
        <w:t>Folie 2</w:t>
      </w:r>
      <w:r w:rsidRPr="00DC7A03">
        <w:rPr>
          <w:rFonts w:ascii="Verdana" w:hAnsi="Verdana"/>
          <w:b/>
          <w:bCs/>
          <w:sz w:val="40"/>
        </w:rPr>
        <w:t>))</w:t>
      </w:r>
    </w:p>
    <w:p w:rsidR="003F4161" w:rsidRPr="00DC7A03" w:rsidRDefault="003F4161" w:rsidP="001F4F9F">
      <w:pPr>
        <w:rPr>
          <w:rFonts w:ascii="Verdana" w:hAnsi="Verdana"/>
          <w:bCs/>
          <w:sz w:val="32"/>
        </w:rPr>
      </w:pPr>
      <w:r w:rsidRPr="00DC7A03">
        <w:rPr>
          <w:rFonts w:ascii="Verdana" w:hAnsi="Verdana"/>
          <w:bCs/>
          <w:sz w:val="32"/>
        </w:rPr>
        <w:t>&lt;Bild&gt;</w:t>
      </w:r>
    </w:p>
    <w:p w:rsidR="00044DA7" w:rsidRPr="00DC7A03" w:rsidRDefault="00A91BC9" w:rsidP="001F4F9F">
      <w:pPr>
        <w:rPr>
          <w:rFonts w:ascii="Verdana" w:hAnsi="Verdana"/>
          <w:bCs/>
          <w:sz w:val="32"/>
        </w:rPr>
      </w:pPr>
      <w:r w:rsidRPr="00DC7A03">
        <w:rPr>
          <w:rFonts w:ascii="Verdana" w:hAnsi="Verdana"/>
          <w:b/>
          <w:bCs/>
          <w:sz w:val="32"/>
        </w:rPr>
        <w:t>Luftaufnahme</w:t>
      </w:r>
      <w:r w:rsidRPr="00DC7A03">
        <w:rPr>
          <w:rFonts w:ascii="Verdana" w:hAnsi="Verdana"/>
          <w:bCs/>
          <w:sz w:val="32"/>
        </w:rPr>
        <w:t xml:space="preserve"> des Campus Nord der TU Dortmund mit Mensa, Mathe-Tower mit TU Logo auf dem Dach und Audimax im Zentrum des Fotos</w:t>
      </w:r>
    </w:p>
    <w:p w:rsidR="003F4161" w:rsidRPr="00DC7A03" w:rsidRDefault="003F4161" w:rsidP="001F4F9F">
      <w:pPr>
        <w:rPr>
          <w:rFonts w:ascii="Verdana" w:hAnsi="Verdana"/>
          <w:bCs/>
          <w:sz w:val="32"/>
        </w:rPr>
      </w:pPr>
      <w:r w:rsidRPr="00DC7A03">
        <w:rPr>
          <w:rFonts w:ascii="Verdana" w:hAnsi="Verdana"/>
          <w:bCs/>
          <w:sz w:val="32"/>
        </w:rPr>
        <w:t>&lt;/Bild&gt;</w:t>
      </w:r>
    </w:p>
    <w:p w:rsidR="00A91BC9" w:rsidRPr="00AE29A5" w:rsidRDefault="00AE29A5" w:rsidP="00AE29A5">
      <w:pPr>
        <w:ind w:left="-567"/>
        <w:rPr>
          <w:rFonts w:ascii="Verdana" w:hAnsi="Verdana"/>
          <w:b/>
          <w:bCs/>
          <w:sz w:val="40"/>
        </w:rPr>
      </w:pPr>
      <w:r>
        <w:rPr>
          <w:rFonts w:ascii="Verdana" w:hAnsi="Verdana"/>
          <w:b/>
          <w:bCs/>
          <w:sz w:val="40"/>
        </w:rPr>
        <w:t>((</w:t>
      </w:r>
      <w:r w:rsidR="00044DA7" w:rsidRPr="00AE29A5">
        <w:rPr>
          <w:rFonts w:ascii="Verdana" w:hAnsi="Verdana"/>
          <w:b/>
          <w:bCs/>
          <w:sz w:val="40"/>
        </w:rPr>
        <w:t xml:space="preserve">Folie </w:t>
      </w:r>
      <w:r w:rsidR="00A91BC9" w:rsidRPr="00AE29A5">
        <w:rPr>
          <w:rFonts w:ascii="Verdana" w:hAnsi="Verdana"/>
          <w:b/>
          <w:bCs/>
          <w:sz w:val="40"/>
        </w:rPr>
        <w:t>3</w:t>
      </w:r>
      <w:r>
        <w:rPr>
          <w:rFonts w:ascii="Verdana" w:hAnsi="Verdana"/>
          <w:b/>
          <w:bCs/>
          <w:sz w:val="40"/>
        </w:rPr>
        <w:t>))</w:t>
      </w:r>
    </w:p>
    <w:p w:rsidR="00AE29A5" w:rsidRPr="00AE29A5" w:rsidRDefault="00AE29A5" w:rsidP="00AE29A5">
      <w:pPr>
        <w:rPr>
          <w:rFonts w:ascii="Verdana" w:hAnsi="Verdana"/>
          <w:bCs/>
          <w:sz w:val="32"/>
        </w:rPr>
      </w:pPr>
      <w:r w:rsidRPr="00AE29A5">
        <w:rPr>
          <w:rFonts w:ascii="Verdana" w:hAnsi="Verdana"/>
          <w:bCs/>
          <w:sz w:val="32"/>
        </w:rPr>
        <w:t>&lt;</w:t>
      </w:r>
      <w:r w:rsidR="00CA0F45" w:rsidRPr="00AE29A5">
        <w:rPr>
          <w:rFonts w:ascii="Verdana" w:hAnsi="Verdana"/>
          <w:bCs/>
          <w:sz w:val="32"/>
        </w:rPr>
        <w:t>Screenshot</w:t>
      </w:r>
      <w:r w:rsidRPr="00AE29A5">
        <w:rPr>
          <w:rFonts w:ascii="Verdana" w:hAnsi="Verdana"/>
          <w:bCs/>
          <w:sz w:val="32"/>
        </w:rPr>
        <w:t>&gt;</w:t>
      </w:r>
    </w:p>
    <w:p w:rsidR="00AE29A5" w:rsidRDefault="009D4730" w:rsidP="001F4F9F">
      <w:pPr>
        <w:rPr>
          <w:rFonts w:ascii="Verdana" w:hAnsi="Verdana"/>
          <w:bCs/>
          <w:sz w:val="32"/>
        </w:rPr>
      </w:pPr>
      <w:r w:rsidRPr="00F00B9E">
        <w:rPr>
          <w:rFonts w:ascii="Verdana" w:hAnsi="Verdana"/>
          <w:b/>
          <w:bCs/>
          <w:sz w:val="32"/>
        </w:rPr>
        <w:t>Organigramm</w:t>
      </w:r>
      <w:r w:rsidRPr="00AE29A5">
        <w:rPr>
          <w:rFonts w:ascii="Verdana" w:hAnsi="Verdana"/>
          <w:bCs/>
          <w:sz w:val="32"/>
        </w:rPr>
        <w:t xml:space="preserve"> von Rektorat und Verwaltung der TU Dortmund, </w:t>
      </w:r>
    </w:p>
    <w:p w:rsidR="00AE29A5" w:rsidRPr="00AE29A5" w:rsidRDefault="00AE29A5" w:rsidP="00AE29A5">
      <w:pPr>
        <w:rPr>
          <w:rFonts w:ascii="Verdana" w:hAnsi="Verdana"/>
          <w:bCs/>
          <w:sz w:val="32"/>
        </w:rPr>
      </w:pPr>
      <w:r w:rsidRPr="00AE29A5">
        <w:rPr>
          <w:rFonts w:ascii="Verdana" w:hAnsi="Verdana"/>
          <w:bCs/>
          <w:sz w:val="32"/>
        </w:rPr>
        <w:t xml:space="preserve">&lt;Anmerkung&gt; </w:t>
      </w:r>
    </w:p>
    <w:p w:rsidR="009D4730" w:rsidRPr="00AE29A5" w:rsidRDefault="009D4730" w:rsidP="001F4F9F">
      <w:pPr>
        <w:rPr>
          <w:rFonts w:ascii="Verdana" w:hAnsi="Verdana"/>
          <w:bCs/>
          <w:sz w:val="32"/>
        </w:rPr>
      </w:pPr>
      <w:r w:rsidRPr="00AE29A5">
        <w:rPr>
          <w:rFonts w:ascii="Verdana" w:hAnsi="Verdana"/>
          <w:bCs/>
          <w:sz w:val="32"/>
        </w:rPr>
        <w:t xml:space="preserve">lesbar mit roter Umrandung herausgezogen </w:t>
      </w:r>
    </w:p>
    <w:p w:rsidR="009D4730" w:rsidRPr="00AE29A5" w:rsidRDefault="009D4730" w:rsidP="001F4F9F">
      <w:pPr>
        <w:rPr>
          <w:rFonts w:ascii="Verdana" w:hAnsi="Verdana"/>
          <w:bCs/>
          <w:sz w:val="32"/>
        </w:rPr>
      </w:pPr>
      <w:r w:rsidRPr="00AE29A5">
        <w:rPr>
          <w:rFonts w:ascii="Verdana" w:hAnsi="Verdana"/>
          <w:bCs/>
          <w:sz w:val="32"/>
        </w:rPr>
        <w:t xml:space="preserve">aus dem Rektorat die Prorektorin Diversitätsmanagement, </w:t>
      </w:r>
    </w:p>
    <w:p w:rsidR="009D4730" w:rsidRPr="00AE29A5" w:rsidRDefault="009D4730" w:rsidP="001F4F9F">
      <w:pPr>
        <w:rPr>
          <w:rFonts w:ascii="Verdana" w:hAnsi="Verdana"/>
          <w:bCs/>
          <w:sz w:val="32"/>
        </w:rPr>
      </w:pPr>
      <w:r w:rsidRPr="00AE29A5">
        <w:rPr>
          <w:rFonts w:ascii="Verdana" w:hAnsi="Verdana"/>
          <w:bCs/>
          <w:sz w:val="32"/>
        </w:rPr>
        <w:t xml:space="preserve">aus dem Dezernat Personal und Recht die Stabstelle Chancengleichheit Familie und Vielfalt, </w:t>
      </w:r>
    </w:p>
    <w:p w:rsidR="009D4730" w:rsidRPr="00AE29A5" w:rsidRDefault="009D4730" w:rsidP="001F4F9F">
      <w:pPr>
        <w:rPr>
          <w:rFonts w:ascii="Verdana" w:hAnsi="Verdana"/>
          <w:bCs/>
          <w:sz w:val="32"/>
        </w:rPr>
      </w:pPr>
      <w:r w:rsidRPr="00AE29A5">
        <w:rPr>
          <w:rFonts w:ascii="Verdana" w:hAnsi="Verdana"/>
          <w:bCs/>
          <w:sz w:val="32"/>
        </w:rPr>
        <w:t>aus de</w:t>
      </w:r>
      <w:r w:rsidR="009B7CCC" w:rsidRPr="00AE29A5">
        <w:rPr>
          <w:rFonts w:ascii="Verdana" w:hAnsi="Verdana"/>
          <w:bCs/>
          <w:sz w:val="32"/>
        </w:rPr>
        <w:t>r</w:t>
      </w:r>
      <w:r w:rsidRPr="00AE29A5">
        <w:rPr>
          <w:rFonts w:ascii="Verdana" w:hAnsi="Verdana"/>
          <w:bCs/>
          <w:sz w:val="32"/>
        </w:rPr>
        <w:t xml:space="preserve"> Reihe der Beauftragten und Personalvertretungen die Schwerbehindertenvertretung &amp; Beauftragte für die Belange behind</w:t>
      </w:r>
      <w:r w:rsidR="009B7CCC" w:rsidRPr="00AE29A5">
        <w:rPr>
          <w:rFonts w:ascii="Verdana" w:hAnsi="Verdana"/>
          <w:bCs/>
          <w:sz w:val="32"/>
        </w:rPr>
        <w:t>erter Studierender.</w:t>
      </w:r>
    </w:p>
    <w:p w:rsidR="00A91BC9" w:rsidRDefault="009B7CCC" w:rsidP="001F4F9F">
      <w:pPr>
        <w:rPr>
          <w:rFonts w:ascii="Verdana" w:hAnsi="Verdana"/>
          <w:bCs/>
          <w:sz w:val="32"/>
        </w:rPr>
      </w:pPr>
      <w:r w:rsidRPr="00AE29A5">
        <w:rPr>
          <w:rFonts w:ascii="Verdana" w:hAnsi="Verdana"/>
          <w:bCs/>
          <w:sz w:val="32"/>
        </w:rPr>
        <w:t>Die Verbindung von Prorektorin Diversitätsmanagement und Stabstelle Chancengleichheit Familie und Vielfalt ist innerhalb des Organigramms mit einem blauen Strich dargestellt.</w:t>
      </w:r>
    </w:p>
    <w:p w:rsidR="005722D2" w:rsidRPr="005722D2" w:rsidRDefault="005722D2" w:rsidP="005722D2">
      <w:pPr>
        <w:rPr>
          <w:rFonts w:ascii="Verdana" w:hAnsi="Verdana"/>
          <w:bCs/>
          <w:sz w:val="32"/>
        </w:rPr>
      </w:pPr>
      <w:r w:rsidRPr="005722D2">
        <w:rPr>
          <w:rFonts w:ascii="Verdana" w:hAnsi="Verdana"/>
          <w:bCs/>
          <w:sz w:val="32"/>
        </w:rPr>
        <w:lastRenderedPageBreak/>
        <w:t>&lt;/Anmerkung&gt;</w:t>
      </w:r>
    </w:p>
    <w:p w:rsidR="005722D2" w:rsidRPr="00AE29A5" w:rsidRDefault="005722D2" w:rsidP="001F4F9F">
      <w:pPr>
        <w:rPr>
          <w:rFonts w:ascii="Verdana" w:hAnsi="Verdana"/>
          <w:bCs/>
          <w:sz w:val="32"/>
        </w:rPr>
      </w:pPr>
      <w:r w:rsidRPr="005722D2">
        <w:rPr>
          <w:rFonts w:ascii="Verdana" w:hAnsi="Verdana"/>
          <w:bCs/>
          <w:sz w:val="32"/>
        </w:rPr>
        <w:t>&lt;/Screenshot&gt;</w:t>
      </w:r>
    </w:p>
    <w:p w:rsidR="00AE29A5" w:rsidRDefault="00AE29A5" w:rsidP="00AE29A5">
      <w:pPr>
        <w:ind w:left="-567"/>
        <w:rPr>
          <w:rFonts w:ascii="Verdana" w:hAnsi="Verdana"/>
          <w:b/>
          <w:bCs/>
          <w:sz w:val="40"/>
        </w:rPr>
      </w:pPr>
      <w:r w:rsidRPr="00AE29A5">
        <w:rPr>
          <w:rFonts w:ascii="Verdana" w:hAnsi="Verdana"/>
          <w:b/>
          <w:bCs/>
          <w:sz w:val="40"/>
        </w:rPr>
        <w:t xml:space="preserve">((Folie </w:t>
      </w:r>
      <w:r w:rsidR="005253D1">
        <w:rPr>
          <w:rFonts w:ascii="Verdana" w:hAnsi="Verdana"/>
          <w:b/>
          <w:bCs/>
          <w:sz w:val="40"/>
        </w:rPr>
        <w:t>4</w:t>
      </w:r>
      <w:r w:rsidRPr="00AE29A5">
        <w:rPr>
          <w:rFonts w:ascii="Verdana" w:hAnsi="Verdana"/>
          <w:b/>
          <w:bCs/>
          <w:sz w:val="40"/>
        </w:rPr>
        <w:t>))</w:t>
      </w:r>
    </w:p>
    <w:p w:rsidR="00AE29A5" w:rsidRPr="00AE29A5" w:rsidRDefault="00AE29A5" w:rsidP="00AE29A5">
      <w:pPr>
        <w:rPr>
          <w:rFonts w:ascii="Verdana" w:hAnsi="Verdana"/>
          <w:bCs/>
          <w:sz w:val="32"/>
        </w:rPr>
      </w:pPr>
      <w:r w:rsidRPr="00AE29A5">
        <w:rPr>
          <w:rFonts w:ascii="Verdana" w:hAnsi="Verdana"/>
          <w:bCs/>
          <w:sz w:val="32"/>
        </w:rPr>
        <w:t>&lt;Screenshot&gt;</w:t>
      </w:r>
    </w:p>
    <w:p w:rsidR="000F6791" w:rsidRPr="00F00B9E" w:rsidRDefault="00CA0F45" w:rsidP="001F4F9F">
      <w:pPr>
        <w:rPr>
          <w:rFonts w:ascii="Verdana" w:hAnsi="Verdana"/>
          <w:b/>
          <w:bCs/>
          <w:sz w:val="32"/>
        </w:rPr>
      </w:pPr>
      <w:r w:rsidRPr="00F00B9E">
        <w:rPr>
          <w:rFonts w:ascii="Verdana" w:hAnsi="Verdana"/>
          <w:b/>
          <w:bCs/>
          <w:sz w:val="32"/>
        </w:rPr>
        <w:t>Seite des zhb//Zentrum für Hochschulbildung der TU Dortmund</w:t>
      </w:r>
    </w:p>
    <w:p w:rsidR="00CA0F45" w:rsidRPr="00AE29A5" w:rsidRDefault="00CA0F45" w:rsidP="001F4F9F">
      <w:pPr>
        <w:rPr>
          <w:rFonts w:ascii="Verdana" w:hAnsi="Verdana"/>
          <w:bCs/>
          <w:sz w:val="32"/>
        </w:rPr>
      </w:pPr>
      <w:r w:rsidRPr="00AE29A5">
        <w:rPr>
          <w:rFonts w:ascii="Verdana" w:hAnsi="Verdana"/>
          <w:bCs/>
          <w:sz w:val="32"/>
        </w:rPr>
        <w:t>Startseite</w:t>
      </w:r>
      <w:r w:rsidR="007C012D" w:rsidRPr="00AE29A5">
        <w:rPr>
          <w:rFonts w:ascii="Verdana" w:hAnsi="Verdana"/>
          <w:bCs/>
          <w:sz w:val="32"/>
        </w:rPr>
        <w:t xml:space="preserve">; </w:t>
      </w:r>
      <w:r w:rsidRPr="00AE29A5">
        <w:rPr>
          <w:rFonts w:ascii="Verdana" w:hAnsi="Verdana"/>
          <w:bCs/>
          <w:sz w:val="32"/>
        </w:rPr>
        <w:t xml:space="preserve">Bereiche: </w:t>
      </w:r>
    </w:p>
    <w:p w:rsidR="00CA0F45" w:rsidRPr="00AE29A5" w:rsidRDefault="00CA0F45" w:rsidP="00AE29A5">
      <w:pPr>
        <w:rPr>
          <w:rFonts w:ascii="Verdana" w:hAnsi="Verdana"/>
          <w:bCs/>
          <w:sz w:val="32"/>
        </w:rPr>
      </w:pPr>
      <w:r w:rsidRPr="00AE29A5">
        <w:rPr>
          <w:rFonts w:ascii="Verdana" w:hAnsi="Verdana"/>
          <w:bCs/>
          <w:sz w:val="32"/>
        </w:rPr>
        <w:t xml:space="preserve">dargestellt </w:t>
      </w:r>
      <w:r w:rsidR="001F4F9F" w:rsidRPr="00AE29A5">
        <w:rPr>
          <w:rFonts w:ascii="Verdana" w:hAnsi="Verdana"/>
          <w:bCs/>
          <w:sz w:val="32"/>
        </w:rPr>
        <w:t>vier</w:t>
      </w:r>
      <w:r w:rsidRPr="00AE29A5">
        <w:rPr>
          <w:rFonts w:ascii="Verdana" w:hAnsi="Verdana"/>
          <w:bCs/>
          <w:sz w:val="32"/>
        </w:rPr>
        <w:t xml:space="preserve"> Bereiche mit Titel und jeweils einem Foto:</w:t>
      </w:r>
    </w:p>
    <w:p w:rsidR="00CA0F45" w:rsidRPr="00AE29A5" w:rsidRDefault="00CA0F45" w:rsidP="00AE29A5">
      <w:pPr>
        <w:rPr>
          <w:rFonts w:ascii="Verdana" w:hAnsi="Verdana"/>
          <w:bCs/>
          <w:sz w:val="32"/>
        </w:rPr>
      </w:pPr>
      <w:r w:rsidRPr="00AE29A5">
        <w:rPr>
          <w:rFonts w:ascii="Verdana" w:hAnsi="Verdana"/>
          <w:bCs/>
          <w:sz w:val="32"/>
        </w:rPr>
        <w:t>Bereich Behinderung und Studium</w:t>
      </w:r>
    </w:p>
    <w:p w:rsidR="00CA0F45" w:rsidRPr="00AE29A5" w:rsidRDefault="00CA0F45" w:rsidP="00AE29A5">
      <w:pPr>
        <w:rPr>
          <w:rFonts w:ascii="Verdana" w:hAnsi="Verdana"/>
          <w:bCs/>
          <w:sz w:val="32"/>
        </w:rPr>
      </w:pPr>
      <w:r w:rsidRPr="00AE29A5">
        <w:rPr>
          <w:rFonts w:ascii="Verdana" w:hAnsi="Verdana"/>
          <w:bCs/>
          <w:sz w:val="32"/>
        </w:rPr>
        <w:t>Bereich Fremdsprachen</w:t>
      </w:r>
    </w:p>
    <w:p w:rsidR="00CA0F45" w:rsidRPr="00AE29A5" w:rsidRDefault="00CA0F45" w:rsidP="00AE29A5">
      <w:pPr>
        <w:rPr>
          <w:rFonts w:ascii="Verdana" w:hAnsi="Verdana"/>
          <w:bCs/>
          <w:sz w:val="32"/>
        </w:rPr>
      </w:pPr>
      <w:r w:rsidRPr="00AE29A5">
        <w:rPr>
          <w:rFonts w:ascii="Verdana" w:hAnsi="Verdana"/>
          <w:bCs/>
          <w:sz w:val="32"/>
        </w:rPr>
        <w:t>Bereich Hochschuldidaktik</w:t>
      </w:r>
    </w:p>
    <w:p w:rsidR="00CA0F45" w:rsidRPr="00AE29A5" w:rsidRDefault="00CA0F45" w:rsidP="00AE29A5">
      <w:pPr>
        <w:rPr>
          <w:rFonts w:ascii="Verdana" w:hAnsi="Verdana"/>
          <w:bCs/>
          <w:sz w:val="32"/>
        </w:rPr>
      </w:pPr>
      <w:r w:rsidRPr="00AE29A5">
        <w:rPr>
          <w:rFonts w:ascii="Verdana" w:hAnsi="Verdana"/>
          <w:bCs/>
          <w:sz w:val="32"/>
        </w:rPr>
        <w:t>Bereich Weiterbildung</w:t>
      </w:r>
    </w:p>
    <w:p w:rsidR="005722D2" w:rsidRPr="005722D2" w:rsidRDefault="005722D2" w:rsidP="005722D2">
      <w:pPr>
        <w:rPr>
          <w:rFonts w:ascii="Verdana" w:hAnsi="Verdana"/>
          <w:bCs/>
          <w:sz w:val="32"/>
        </w:rPr>
      </w:pPr>
      <w:r w:rsidRPr="005722D2">
        <w:rPr>
          <w:rFonts w:ascii="Verdana" w:hAnsi="Verdana"/>
          <w:bCs/>
          <w:sz w:val="32"/>
        </w:rPr>
        <w:t xml:space="preserve">&lt;Anmerkung&gt; </w:t>
      </w:r>
    </w:p>
    <w:p w:rsidR="00CA0F45" w:rsidRDefault="00CA0F45" w:rsidP="001F4F9F">
      <w:pPr>
        <w:rPr>
          <w:rFonts w:ascii="Verdana" w:hAnsi="Verdana"/>
          <w:bCs/>
          <w:sz w:val="32"/>
        </w:rPr>
      </w:pPr>
      <w:r w:rsidRPr="00AE29A5">
        <w:rPr>
          <w:rFonts w:ascii="Verdana" w:hAnsi="Verdana"/>
          <w:bCs/>
          <w:sz w:val="32"/>
        </w:rPr>
        <w:t>Der Bereich Behinderung und Studium mit einem Foto einer Personengruppe, davon eine Frau mit Langstock, vor einem Universitätsge</w:t>
      </w:r>
      <w:r w:rsidR="00007F64" w:rsidRPr="00AE29A5">
        <w:rPr>
          <w:rFonts w:ascii="Verdana" w:hAnsi="Verdana"/>
          <w:bCs/>
          <w:sz w:val="32"/>
        </w:rPr>
        <w:t>bäude</w:t>
      </w:r>
      <w:r w:rsidR="007C012D" w:rsidRPr="00AE29A5">
        <w:rPr>
          <w:rFonts w:ascii="Verdana" w:hAnsi="Verdana"/>
          <w:bCs/>
          <w:sz w:val="32"/>
        </w:rPr>
        <w:t xml:space="preserve"> ist rot </w:t>
      </w:r>
      <w:proofErr w:type="spellStart"/>
      <w:r w:rsidR="007C012D" w:rsidRPr="00AE29A5">
        <w:rPr>
          <w:rFonts w:ascii="Verdana" w:hAnsi="Verdana"/>
          <w:bCs/>
          <w:sz w:val="32"/>
        </w:rPr>
        <w:t>eingekringelt</w:t>
      </w:r>
      <w:proofErr w:type="spellEnd"/>
      <w:r w:rsidR="005253D1">
        <w:rPr>
          <w:rFonts w:ascii="Verdana" w:hAnsi="Verdana"/>
          <w:bCs/>
          <w:sz w:val="32"/>
        </w:rPr>
        <w:t>.</w:t>
      </w:r>
    </w:p>
    <w:p w:rsidR="005722D2" w:rsidRPr="005722D2" w:rsidRDefault="005722D2" w:rsidP="005722D2">
      <w:pPr>
        <w:rPr>
          <w:rFonts w:ascii="Verdana" w:hAnsi="Verdana"/>
          <w:bCs/>
          <w:sz w:val="32"/>
        </w:rPr>
      </w:pPr>
      <w:r w:rsidRPr="005722D2">
        <w:rPr>
          <w:rFonts w:ascii="Verdana" w:hAnsi="Verdana"/>
          <w:bCs/>
          <w:sz w:val="32"/>
        </w:rPr>
        <w:t>&lt;/Anmerkung&gt;</w:t>
      </w:r>
    </w:p>
    <w:p w:rsidR="005722D2" w:rsidRPr="005722D2" w:rsidRDefault="005722D2" w:rsidP="005722D2">
      <w:pPr>
        <w:rPr>
          <w:rFonts w:ascii="Verdana" w:hAnsi="Verdana"/>
          <w:bCs/>
          <w:sz w:val="32"/>
        </w:rPr>
      </w:pPr>
      <w:r w:rsidRPr="005722D2">
        <w:rPr>
          <w:rFonts w:ascii="Verdana" w:hAnsi="Verdana"/>
          <w:bCs/>
          <w:sz w:val="32"/>
        </w:rPr>
        <w:t>&lt;/Screenshot&gt;</w:t>
      </w:r>
    </w:p>
    <w:p w:rsidR="005253D1" w:rsidRPr="005253D1" w:rsidRDefault="005253D1" w:rsidP="005253D1">
      <w:pPr>
        <w:ind w:left="-567"/>
        <w:rPr>
          <w:rFonts w:ascii="Verdana" w:hAnsi="Verdana"/>
          <w:b/>
          <w:bCs/>
          <w:sz w:val="40"/>
        </w:rPr>
      </w:pPr>
      <w:r w:rsidRPr="005253D1">
        <w:rPr>
          <w:rFonts w:ascii="Verdana" w:hAnsi="Verdana"/>
          <w:b/>
          <w:bCs/>
          <w:sz w:val="40"/>
        </w:rPr>
        <w:t>((Folie 5))</w:t>
      </w:r>
    </w:p>
    <w:p w:rsidR="005722D2" w:rsidRPr="005722D2" w:rsidRDefault="005722D2" w:rsidP="005722D2">
      <w:pPr>
        <w:rPr>
          <w:rFonts w:ascii="Verdana" w:hAnsi="Verdana"/>
          <w:bCs/>
          <w:sz w:val="32"/>
        </w:rPr>
      </w:pPr>
      <w:r w:rsidRPr="005722D2">
        <w:rPr>
          <w:rFonts w:ascii="Verdana" w:hAnsi="Verdana"/>
          <w:bCs/>
          <w:sz w:val="32"/>
        </w:rPr>
        <w:t>&lt;Bild&gt;</w:t>
      </w:r>
    </w:p>
    <w:p w:rsidR="007C012D" w:rsidRPr="005722D2" w:rsidRDefault="007C012D" w:rsidP="001F4F9F">
      <w:pPr>
        <w:rPr>
          <w:rFonts w:ascii="Verdana" w:hAnsi="Verdana"/>
          <w:bCs/>
          <w:sz w:val="32"/>
        </w:rPr>
      </w:pPr>
      <w:r w:rsidRPr="005722D2">
        <w:rPr>
          <w:rFonts w:ascii="Verdana" w:hAnsi="Verdana"/>
          <w:bCs/>
          <w:sz w:val="32"/>
        </w:rPr>
        <w:t>Ein Foto  mit teilweise geöffneten Farbtuben, 3 Pinseln und einer Ecke eines Malblocks mit Farbklecksen</w:t>
      </w:r>
    </w:p>
    <w:p w:rsidR="005722D2" w:rsidRPr="005722D2" w:rsidRDefault="005722D2" w:rsidP="001F4F9F">
      <w:pPr>
        <w:rPr>
          <w:rFonts w:ascii="Verdana" w:hAnsi="Verdana"/>
          <w:bCs/>
          <w:sz w:val="32"/>
        </w:rPr>
      </w:pPr>
      <w:r w:rsidRPr="005722D2">
        <w:rPr>
          <w:rFonts w:ascii="Verdana" w:hAnsi="Verdana"/>
          <w:bCs/>
          <w:sz w:val="32"/>
        </w:rPr>
        <w:lastRenderedPageBreak/>
        <w:t>&lt;/Bild&gt;</w:t>
      </w:r>
    </w:p>
    <w:p w:rsidR="005253D1" w:rsidRPr="005253D1" w:rsidRDefault="005253D1" w:rsidP="005253D1">
      <w:pPr>
        <w:ind w:left="-567"/>
        <w:rPr>
          <w:rFonts w:ascii="Verdana" w:hAnsi="Verdana"/>
          <w:b/>
          <w:bCs/>
          <w:sz w:val="40"/>
        </w:rPr>
      </w:pPr>
      <w:r w:rsidRPr="005253D1">
        <w:rPr>
          <w:rFonts w:ascii="Verdana" w:hAnsi="Verdana"/>
          <w:b/>
          <w:bCs/>
          <w:sz w:val="40"/>
        </w:rPr>
        <w:t>((Folie 6))</w:t>
      </w:r>
    </w:p>
    <w:p w:rsidR="005722D2" w:rsidRPr="005722D2" w:rsidRDefault="005722D2" w:rsidP="005722D2">
      <w:pPr>
        <w:rPr>
          <w:rFonts w:ascii="Verdana" w:hAnsi="Verdana"/>
          <w:bCs/>
          <w:sz w:val="32"/>
        </w:rPr>
      </w:pPr>
      <w:r w:rsidRPr="005722D2">
        <w:rPr>
          <w:rFonts w:ascii="Verdana" w:hAnsi="Verdana"/>
          <w:bCs/>
          <w:sz w:val="32"/>
        </w:rPr>
        <w:t>&lt;Bild&gt;</w:t>
      </w:r>
    </w:p>
    <w:p w:rsidR="005253D1" w:rsidRPr="005722D2" w:rsidRDefault="004D65A1" w:rsidP="005253D1">
      <w:pPr>
        <w:rPr>
          <w:rFonts w:ascii="Verdana" w:hAnsi="Verdana"/>
          <w:bCs/>
          <w:sz w:val="32"/>
        </w:rPr>
      </w:pPr>
      <w:r w:rsidRPr="005722D2">
        <w:rPr>
          <w:rFonts w:ascii="Verdana" w:hAnsi="Verdana"/>
          <w:bCs/>
          <w:sz w:val="32"/>
        </w:rPr>
        <w:t xml:space="preserve">Ein Foto eines baumgroßen roten Zahnrads, das in ein anderes ähnlich konstruiertes </w:t>
      </w:r>
      <w:r w:rsidR="008905DB" w:rsidRPr="005722D2">
        <w:rPr>
          <w:rFonts w:ascii="Verdana" w:hAnsi="Verdana"/>
          <w:bCs/>
          <w:sz w:val="32"/>
        </w:rPr>
        <w:t xml:space="preserve">größeres </w:t>
      </w:r>
      <w:r w:rsidRPr="005722D2">
        <w:rPr>
          <w:rFonts w:ascii="Verdana" w:hAnsi="Verdana"/>
          <w:bCs/>
          <w:sz w:val="32"/>
        </w:rPr>
        <w:t>ebenfalls rotes greift (</w:t>
      </w:r>
      <w:r w:rsidR="008905DB" w:rsidRPr="005722D2">
        <w:rPr>
          <w:rFonts w:ascii="Verdana" w:hAnsi="Verdana"/>
          <w:bCs/>
          <w:sz w:val="32"/>
        </w:rPr>
        <w:t xml:space="preserve">beides </w:t>
      </w:r>
      <w:r w:rsidRPr="005722D2">
        <w:rPr>
          <w:rFonts w:ascii="Verdana" w:hAnsi="Verdana"/>
          <w:bCs/>
          <w:sz w:val="32"/>
        </w:rPr>
        <w:t>nur teilweise dargestellt)</w:t>
      </w:r>
    </w:p>
    <w:p w:rsidR="005722D2" w:rsidRPr="005722D2" w:rsidRDefault="005722D2" w:rsidP="005722D2">
      <w:pPr>
        <w:rPr>
          <w:rFonts w:ascii="Verdana" w:hAnsi="Verdana"/>
          <w:bCs/>
          <w:sz w:val="32"/>
        </w:rPr>
      </w:pPr>
      <w:r w:rsidRPr="005722D2">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 xml:space="preserve">((Folie </w:t>
      </w:r>
      <w:r>
        <w:rPr>
          <w:rFonts w:ascii="Verdana" w:hAnsi="Verdana"/>
          <w:b/>
          <w:bCs/>
          <w:sz w:val="40"/>
        </w:rPr>
        <w:t>7</w:t>
      </w:r>
      <w:r w:rsidRPr="005253D1">
        <w:rPr>
          <w:rFonts w:ascii="Verdana" w:hAnsi="Verdana"/>
          <w:b/>
          <w:bCs/>
          <w:sz w:val="40"/>
        </w:rPr>
        <w:t>))</w:t>
      </w:r>
    </w:p>
    <w:p w:rsidR="005722D2" w:rsidRPr="005722D2" w:rsidRDefault="005722D2" w:rsidP="005722D2">
      <w:pPr>
        <w:rPr>
          <w:rFonts w:ascii="Verdana" w:hAnsi="Verdana"/>
          <w:bCs/>
          <w:sz w:val="32"/>
        </w:rPr>
      </w:pPr>
      <w:r w:rsidRPr="005722D2">
        <w:rPr>
          <w:rFonts w:ascii="Verdana" w:hAnsi="Verdana"/>
          <w:bCs/>
          <w:sz w:val="32"/>
        </w:rPr>
        <w:t>&lt;Bild&gt;</w:t>
      </w:r>
    </w:p>
    <w:p w:rsidR="00431B75" w:rsidRPr="005722D2" w:rsidRDefault="007F3CD4" w:rsidP="001F4F9F">
      <w:pPr>
        <w:rPr>
          <w:rFonts w:ascii="Verdana" w:hAnsi="Verdana"/>
          <w:bCs/>
          <w:sz w:val="32"/>
        </w:rPr>
      </w:pPr>
      <w:r w:rsidRPr="005722D2">
        <w:rPr>
          <w:rFonts w:ascii="Verdana" w:hAnsi="Verdana"/>
          <w:bCs/>
          <w:sz w:val="32"/>
        </w:rPr>
        <w:t xml:space="preserve">Ein </w:t>
      </w:r>
      <w:r w:rsidR="004E580D" w:rsidRPr="005722D2">
        <w:rPr>
          <w:rFonts w:ascii="Verdana" w:hAnsi="Verdana"/>
          <w:bCs/>
          <w:sz w:val="32"/>
        </w:rPr>
        <w:t>Foto einer d</w:t>
      </w:r>
      <w:r w:rsidR="00DD7988" w:rsidRPr="005722D2">
        <w:rPr>
          <w:rFonts w:ascii="Verdana" w:hAnsi="Verdana"/>
          <w:bCs/>
          <w:sz w:val="32"/>
        </w:rPr>
        <w:t>ampfende</w:t>
      </w:r>
      <w:r w:rsidR="004E580D" w:rsidRPr="005722D2">
        <w:rPr>
          <w:rFonts w:ascii="Verdana" w:hAnsi="Verdana"/>
          <w:bCs/>
          <w:sz w:val="32"/>
        </w:rPr>
        <w:t>n</w:t>
      </w:r>
      <w:r w:rsidR="00DD7988" w:rsidRPr="005722D2">
        <w:rPr>
          <w:rFonts w:ascii="Verdana" w:hAnsi="Verdana"/>
          <w:bCs/>
          <w:sz w:val="32"/>
        </w:rPr>
        <w:t xml:space="preserve"> Kaffeetasse (Henkel links) </w:t>
      </w:r>
    </w:p>
    <w:p w:rsidR="00DD7988" w:rsidRDefault="00DD7988" w:rsidP="001F4F9F">
      <w:pPr>
        <w:rPr>
          <w:rFonts w:ascii="Verdana" w:hAnsi="Verdana"/>
          <w:bCs/>
          <w:sz w:val="32"/>
        </w:rPr>
      </w:pPr>
      <w:r w:rsidRPr="005722D2">
        <w:rPr>
          <w:rFonts w:ascii="Verdana" w:hAnsi="Verdana"/>
          <w:bCs/>
          <w:sz w:val="32"/>
        </w:rPr>
        <w:t>PAUSE</w:t>
      </w:r>
    </w:p>
    <w:p w:rsidR="005722D2" w:rsidRPr="005722D2" w:rsidRDefault="005722D2" w:rsidP="005722D2">
      <w:pPr>
        <w:rPr>
          <w:rFonts w:ascii="Verdana" w:hAnsi="Verdana"/>
          <w:bCs/>
          <w:sz w:val="32"/>
        </w:rPr>
      </w:pPr>
      <w:r w:rsidRPr="005722D2">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 xml:space="preserve">((Folie </w:t>
      </w:r>
      <w:r>
        <w:rPr>
          <w:rFonts w:ascii="Verdana" w:hAnsi="Verdana"/>
          <w:b/>
          <w:bCs/>
          <w:sz w:val="40"/>
        </w:rPr>
        <w:t>8</w:t>
      </w:r>
      <w:r w:rsidRPr="005253D1">
        <w:rPr>
          <w:rFonts w:ascii="Verdana" w:hAnsi="Verdana"/>
          <w:b/>
          <w:bCs/>
          <w:sz w:val="40"/>
        </w:rPr>
        <w:t>))</w:t>
      </w:r>
    </w:p>
    <w:p w:rsidR="005722D2" w:rsidRPr="005722D2" w:rsidRDefault="005722D2" w:rsidP="005722D2">
      <w:pPr>
        <w:rPr>
          <w:rFonts w:ascii="Verdana" w:hAnsi="Verdana"/>
          <w:bCs/>
          <w:sz w:val="32"/>
        </w:rPr>
      </w:pPr>
      <w:r w:rsidRPr="005722D2">
        <w:rPr>
          <w:rFonts w:ascii="Verdana" w:hAnsi="Verdana"/>
          <w:bCs/>
          <w:sz w:val="32"/>
        </w:rPr>
        <w:t>&lt;Bild&gt;</w:t>
      </w:r>
    </w:p>
    <w:p w:rsidR="008905DB" w:rsidRPr="00123D50" w:rsidRDefault="008905DB" w:rsidP="001F4F9F">
      <w:pPr>
        <w:rPr>
          <w:rFonts w:ascii="Verdana" w:hAnsi="Verdana"/>
          <w:b/>
          <w:bCs/>
          <w:sz w:val="32"/>
        </w:rPr>
      </w:pPr>
      <w:r w:rsidRPr="00123D50">
        <w:rPr>
          <w:rFonts w:ascii="Verdana" w:hAnsi="Verdana"/>
          <w:b/>
          <w:bCs/>
          <w:sz w:val="32"/>
        </w:rPr>
        <w:t>Beispiele der Zusammenarbeit: Studium &amp; Lehre</w:t>
      </w:r>
    </w:p>
    <w:p w:rsidR="008905DB" w:rsidRPr="005722D2" w:rsidRDefault="008905DB" w:rsidP="001F4F9F">
      <w:pPr>
        <w:rPr>
          <w:rFonts w:ascii="Verdana" w:hAnsi="Verdana"/>
          <w:bCs/>
          <w:sz w:val="32"/>
        </w:rPr>
      </w:pPr>
      <w:r w:rsidRPr="005722D2">
        <w:rPr>
          <w:rFonts w:ascii="Verdana" w:hAnsi="Verdana"/>
          <w:bCs/>
          <w:sz w:val="32"/>
        </w:rPr>
        <w:t>Das Foto der ineinandergreifenden roten Zahnräder</w:t>
      </w:r>
    </w:p>
    <w:p w:rsidR="005722D2" w:rsidRPr="005722D2" w:rsidRDefault="005722D2" w:rsidP="001F4F9F">
      <w:pPr>
        <w:rPr>
          <w:rFonts w:ascii="Verdana" w:hAnsi="Verdana"/>
          <w:bCs/>
          <w:sz w:val="32"/>
        </w:rPr>
      </w:pPr>
      <w:r w:rsidRPr="005722D2">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 xml:space="preserve">((Folie </w:t>
      </w:r>
      <w:r>
        <w:rPr>
          <w:rFonts w:ascii="Verdana" w:hAnsi="Verdana"/>
          <w:b/>
          <w:bCs/>
          <w:sz w:val="40"/>
        </w:rPr>
        <w:t>9</w:t>
      </w:r>
      <w:r w:rsidRPr="005253D1">
        <w:rPr>
          <w:rFonts w:ascii="Verdana" w:hAnsi="Verdana"/>
          <w:b/>
          <w:bCs/>
          <w:sz w:val="40"/>
        </w:rPr>
        <w:t>))</w:t>
      </w:r>
    </w:p>
    <w:p w:rsidR="005722D2" w:rsidRPr="005722D2" w:rsidRDefault="005722D2" w:rsidP="005722D2">
      <w:pPr>
        <w:rPr>
          <w:rFonts w:ascii="Verdana" w:hAnsi="Verdana"/>
          <w:bCs/>
          <w:sz w:val="32"/>
        </w:rPr>
      </w:pPr>
      <w:r w:rsidRPr="005722D2">
        <w:rPr>
          <w:rFonts w:ascii="Verdana" w:hAnsi="Verdana"/>
          <w:bCs/>
          <w:sz w:val="32"/>
        </w:rPr>
        <w:t>&lt;Bild&gt;</w:t>
      </w:r>
    </w:p>
    <w:p w:rsidR="00431B75" w:rsidRPr="00123D50" w:rsidRDefault="00431B75" w:rsidP="001F4F9F">
      <w:pPr>
        <w:rPr>
          <w:rFonts w:ascii="Verdana" w:hAnsi="Verdana"/>
          <w:b/>
          <w:bCs/>
          <w:sz w:val="32"/>
        </w:rPr>
      </w:pPr>
      <w:r w:rsidRPr="00123D50">
        <w:rPr>
          <w:rFonts w:ascii="Verdana" w:hAnsi="Verdana"/>
          <w:b/>
          <w:bCs/>
          <w:sz w:val="32"/>
        </w:rPr>
        <w:t>Planungs- und Ausführungsprozess - Die zweistufige Einbindung von DoBuS</w:t>
      </w:r>
    </w:p>
    <w:p w:rsidR="00431B75" w:rsidRPr="005722D2" w:rsidRDefault="008F3845" w:rsidP="001F4F9F">
      <w:pPr>
        <w:rPr>
          <w:rFonts w:ascii="Verdana" w:hAnsi="Verdana"/>
          <w:bCs/>
          <w:sz w:val="32"/>
        </w:rPr>
      </w:pPr>
      <w:r w:rsidRPr="005722D2">
        <w:rPr>
          <w:rFonts w:ascii="Verdana" w:hAnsi="Verdana"/>
          <w:bCs/>
          <w:sz w:val="32"/>
        </w:rPr>
        <w:t>Dargestellt wird ein 6-stufiges Ablaufdiagramm:</w:t>
      </w:r>
    </w:p>
    <w:p w:rsidR="008F3845" w:rsidRPr="005722D2" w:rsidRDefault="008F3845" w:rsidP="005722D2">
      <w:pPr>
        <w:rPr>
          <w:rFonts w:ascii="Verdana" w:hAnsi="Verdana"/>
          <w:bCs/>
          <w:sz w:val="32"/>
        </w:rPr>
      </w:pPr>
      <w:r w:rsidRPr="005722D2">
        <w:rPr>
          <w:rFonts w:ascii="Verdana" w:hAnsi="Verdana"/>
          <w:bCs/>
          <w:sz w:val="32"/>
        </w:rPr>
        <w:lastRenderedPageBreak/>
        <w:t xml:space="preserve">Vorbereitung </w:t>
      </w:r>
      <w:r w:rsidR="00172E87" w:rsidRPr="005722D2">
        <w:rPr>
          <w:rFonts w:ascii="Verdana" w:hAnsi="Verdana"/>
          <w:bCs/>
          <w:sz w:val="32"/>
        </w:rPr>
        <w:t>(</w:t>
      </w:r>
      <w:r w:rsidRPr="005722D2">
        <w:rPr>
          <w:rFonts w:ascii="Verdana" w:hAnsi="Verdana"/>
          <w:bCs/>
          <w:sz w:val="32"/>
        </w:rPr>
        <w:t>Projektinitialisierung</w:t>
      </w:r>
      <w:r w:rsidR="00172E87" w:rsidRPr="005722D2">
        <w:rPr>
          <w:rFonts w:ascii="Verdana" w:hAnsi="Verdana"/>
          <w:bCs/>
          <w:sz w:val="32"/>
        </w:rPr>
        <w:t>,</w:t>
      </w:r>
      <w:r w:rsidRPr="005722D2">
        <w:rPr>
          <w:rFonts w:ascii="Verdana" w:hAnsi="Verdana"/>
          <w:bCs/>
          <w:sz w:val="32"/>
        </w:rPr>
        <w:t xml:space="preserve"> Grundlagenermittlung</w:t>
      </w:r>
      <w:r w:rsidR="00172E87" w:rsidRPr="005722D2">
        <w:rPr>
          <w:rFonts w:ascii="Verdana" w:hAnsi="Verdana"/>
          <w:bCs/>
          <w:sz w:val="32"/>
        </w:rPr>
        <w:t>)</w:t>
      </w:r>
    </w:p>
    <w:p w:rsidR="008F3845" w:rsidRPr="005722D2" w:rsidRDefault="008F3845" w:rsidP="005722D2">
      <w:pPr>
        <w:rPr>
          <w:rFonts w:ascii="Verdana" w:hAnsi="Verdana"/>
          <w:bCs/>
          <w:sz w:val="32"/>
        </w:rPr>
      </w:pPr>
      <w:r w:rsidRPr="005722D2">
        <w:rPr>
          <w:rFonts w:ascii="Verdana" w:hAnsi="Verdana"/>
          <w:bCs/>
          <w:sz w:val="32"/>
        </w:rPr>
        <w:t xml:space="preserve">Planung </w:t>
      </w:r>
      <w:r w:rsidR="00172E87" w:rsidRPr="005722D2">
        <w:rPr>
          <w:rFonts w:ascii="Verdana" w:hAnsi="Verdana"/>
          <w:bCs/>
          <w:sz w:val="32"/>
        </w:rPr>
        <w:t>(</w:t>
      </w:r>
      <w:r w:rsidRPr="005722D2">
        <w:rPr>
          <w:rFonts w:ascii="Verdana" w:hAnsi="Verdana"/>
          <w:bCs/>
          <w:sz w:val="32"/>
        </w:rPr>
        <w:t>Vorplan</w:t>
      </w:r>
      <w:r w:rsidR="00172E87" w:rsidRPr="005722D2">
        <w:rPr>
          <w:rFonts w:ascii="Verdana" w:hAnsi="Verdana"/>
          <w:bCs/>
          <w:sz w:val="32"/>
        </w:rPr>
        <w:t>ung,</w:t>
      </w:r>
      <w:r w:rsidRPr="005722D2">
        <w:rPr>
          <w:rFonts w:ascii="Verdana" w:hAnsi="Verdana"/>
          <w:bCs/>
          <w:sz w:val="32"/>
        </w:rPr>
        <w:t xml:space="preserve"> Entwurfsplanung</w:t>
      </w:r>
      <w:r w:rsidR="00172E87" w:rsidRPr="005722D2">
        <w:rPr>
          <w:rFonts w:ascii="Verdana" w:hAnsi="Verdana"/>
          <w:bCs/>
          <w:sz w:val="32"/>
        </w:rPr>
        <w:t>)</w:t>
      </w:r>
    </w:p>
    <w:p w:rsidR="008F3845" w:rsidRPr="005722D2" w:rsidRDefault="008F3845" w:rsidP="005722D2">
      <w:pPr>
        <w:rPr>
          <w:rFonts w:ascii="Verdana" w:hAnsi="Verdana"/>
          <w:bCs/>
          <w:sz w:val="32"/>
        </w:rPr>
      </w:pPr>
      <w:r w:rsidRPr="005722D2">
        <w:rPr>
          <w:rFonts w:ascii="Verdana" w:hAnsi="Verdana"/>
          <w:bCs/>
          <w:sz w:val="32"/>
        </w:rPr>
        <w:t xml:space="preserve">Genehmigung </w:t>
      </w:r>
      <w:r w:rsidR="00172E87" w:rsidRPr="005722D2">
        <w:rPr>
          <w:rFonts w:ascii="Verdana" w:hAnsi="Verdana"/>
          <w:bCs/>
          <w:sz w:val="32"/>
        </w:rPr>
        <w:t>(</w:t>
      </w:r>
      <w:r w:rsidRPr="005722D2">
        <w:rPr>
          <w:rFonts w:ascii="Verdana" w:hAnsi="Verdana"/>
          <w:bCs/>
          <w:sz w:val="32"/>
        </w:rPr>
        <w:t>Baugenehmigung</w:t>
      </w:r>
      <w:r w:rsidR="00172E87" w:rsidRPr="005722D2">
        <w:rPr>
          <w:rFonts w:ascii="Verdana" w:hAnsi="Verdana"/>
          <w:bCs/>
          <w:sz w:val="32"/>
        </w:rPr>
        <w:t>)</w:t>
      </w:r>
    </w:p>
    <w:p w:rsidR="00172E87" w:rsidRPr="005722D2" w:rsidRDefault="00172E87" w:rsidP="005722D2">
      <w:pPr>
        <w:rPr>
          <w:rFonts w:ascii="Verdana" w:hAnsi="Verdana"/>
          <w:bCs/>
          <w:sz w:val="32"/>
        </w:rPr>
      </w:pPr>
      <w:r w:rsidRPr="005722D2">
        <w:rPr>
          <w:rFonts w:ascii="Verdana" w:hAnsi="Verdana"/>
          <w:bCs/>
          <w:sz w:val="32"/>
        </w:rPr>
        <w:t>Detailplanung(Ausführungsplanung, u.a. Bemusterung)</w:t>
      </w:r>
    </w:p>
    <w:p w:rsidR="00172E87" w:rsidRPr="005722D2" w:rsidRDefault="00172E87" w:rsidP="005722D2">
      <w:pPr>
        <w:rPr>
          <w:rFonts w:ascii="Verdana" w:hAnsi="Verdana"/>
          <w:bCs/>
          <w:sz w:val="32"/>
        </w:rPr>
      </w:pPr>
      <w:r w:rsidRPr="005722D2">
        <w:rPr>
          <w:rFonts w:ascii="Verdana" w:hAnsi="Verdana"/>
          <w:bCs/>
          <w:sz w:val="32"/>
        </w:rPr>
        <w:t>Auftragserteilung (Vergabe, Bauvertrag)</w:t>
      </w:r>
    </w:p>
    <w:p w:rsidR="00172E87" w:rsidRPr="005722D2" w:rsidRDefault="00172E87" w:rsidP="005722D2">
      <w:pPr>
        <w:rPr>
          <w:rFonts w:ascii="Verdana" w:hAnsi="Verdana"/>
          <w:bCs/>
          <w:sz w:val="32"/>
        </w:rPr>
      </w:pPr>
      <w:r w:rsidRPr="005722D2">
        <w:rPr>
          <w:rFonts w:ascii="Verdana" w:hAnsi="Verdana"/>
          <w:bCs/>
          <w:sz w:val="32"/>
        </w:rPr>
        <w:t>Realisierung (Bauausführung, Übergabe)</w:t>
      </w:r>
    </w:p>
    <w:p w:rsidR="005722D2" w:rsidRPr="005722D2" w:rsidRDefault="005722D2" w:rsidP="001F4F9F">
      <w:pPr>
        <w:rPr>
          <w:rFonts w:ascii="Verdana" w:hAnsi="Verdana"/>
          <w:bCs/>
          <w:sz w:val="32"/>
        </w:rPr>
      </w:pPr>
      <w:r w:rsidRPr="005722D2">
        <w:rPr>
          <w:rFonts w:ascii="Verdana" w:hAnsi="Verdana"/>
          <w:bCs/>
          <w:sz w:val="32"/>
        </w:rPr>
        <w:t xml:space="preserve">&lt;Anmerkung&gt; </w:t>
      </w:r>
    </w:p>
    <w:p w:rsidR="00172E87" w:rsidRPr="005722D2" w:rsidRDefault="00172E87" w:rsidP="001F4F9F">
      <w:pPr>
        <w:rPr>
          <w:rFonts w:ascii="Verdana" w:hAnsi="Verdana"/>
          <w:bCs/>
          <w:sz w:val="32"/>
        </w:rPr>
      </w:pPr>
      <w:r w:rsidRPr="005722D2">
        <w:rPr>
          <w:rFonts w:ascii="Verdana" w:hAnsi="Verdana"/>
          <w:bCs/>
          <w:sz w:val="32"/>
        </w:rPr>
        <w:t xml:space="preserve">In das Diagramm ist rot </w:t>
      </w:r>
      <w:proofErr w:type="spellStart"/>
      <w:r w:rsidRPr="005722D2">
        <w:rPr>
          <w:rFonts w:ascii="Verdana" w:hAnsi="Verdana"/>
          <w:bCs/>
          <w:sz w:val="32"/>
        </w:rPr>
        <w:t>umkringelt</w:t>
      </w:r>
      <w:proofErr w:type="spellEnd"/>
      <w:r w:rsidRPr="005722D2">
        <w:rPr>
          <w:rFonts w:ascii="Verdana" w:hAnsi="Verdana"/>
          <w:bCs/>
          <w:sz w:val="32"/>
        </w:rPr>
        <w:t xml:space="preserve"> hereingesetzt: „hier sind DoBuS und die Schwerbehindertenvertretung eingebunden“ mit roten Pfeilen zu Planung und Detailplanung</w:t>
      </w:r>
    </w:p>
    <w:p w:rsidR="005722D2" w:rsidRPr="005722D2" w:rsidRDefault="005722D2" w:rsidP="005722D2">
      <w:pPr>
        <w:rPr>
          <w:rFonts w:ascii="Verdana" w:hAnsi="Verdana"/>
          <w:bCs/>
          <w:sz w:val="32"/>
        </w:rPr>
      </w:pPr>
      <w:r w:rsidRPr="005722D2">
        <w:rPr>
          <w:rFonts w:ascii="Verdana" w:hAnsi="Verdana"/>
          <w:bCs/>
          <w:sz w:val="32"/>
        </w:rPr>
        <w:t>&lt;/Anmerkung&gt;</w:t>
      </w:r>
    </w:p>
    <w:p w:rsidR="005722D2" w:rsidRPr="005722D2" w:rsidRDefault="005722D2" w:rsidP="005722D2">
      <w:pPr>
        <w:rPr>
          <w:rFonts w:ascii="Verdana" w:hAnsi="Verdana"/>
          <w:bCs/>
          <w:sz w:val="32"/>
        </w:rPr>
      </w:pPr>
      <w:r w:rsidRPr="005722D2">
        <w:rPr>
          <w:rFonts w:ascii="Verdana" w:hAnsi="Verdana"/>
          <w:bCs/>
          <w:sz w:val="32"/>
        </w:rPr>
        <w:t>&lt;/Bild&gt;</w:t>
      </w:r>
    </w:p>
    <w:p w:rsidR="00431B75" w:rsidRPr="005253D1" w:rsidRDefault="005253D1" w:rsidP="005253D1">
      <w:pPr>
        <w:ind w:left="-567"/>
        <w:rPr>
          <w:rFonts w:ascii="Verdana" w:hAnsi="Verdana"/>
          <w:b/>
          <w:bCs/>
          <w:sz w:val="40"/>
        </w:rPr>
      </w:pPr>
      <w:r w:rsidRPr="005253D1">
        <w:rPr>
          <w:rFonts w:ascii="Verdana" w:hAnsi="Verdana"/>
          <w:b/>
          <w:bCs/>
          <w:sz w:val="40"/>
        </w:rPr>
        <w:t>((Folie 10))</w:t>
      </w:r>
    </w:p>
    <w:p w:rsidR="008C6B7A" w:rsidRPr="008C6B7A" w:rsidRDefault="008C6B7A" w:rsidP="008C6B7A">
      <w:pPr>
        <w:rPr>
          <w:rFonts w:ascii="Verdana" w:hAnsi="Verdana"/>
          <w:bCs/>
          <w:sz w:val="32"/>
        </w:rPr>
      </w:pPr>
      <w:r w:rsidRPr="008C6B7A">
        <w:rPr>
          <w:rFonts w:ascii="Verdana" w:hAnsi="Verdana"/>
          <w:bCs/>
          <w:sz w:val="32"/>
        </w:rPr>
        <w:t>&lt;Bild&gt;</w:t>
      </w:r>
    </w:p>
    <w:p w:rsidR="001F4F9F" w:rsidRPr="008C6B7A" w:rsidRDefault="00044DA7" w:rsidP="001F4F9F">
      <w:pPr>
        <w:rPr>
          <w:rFonts w:ascii="Verdana" w:hAnsi="Verdana"/>
          <w:bCs/>
          <w:sz w:val="32"/>
        </w:rPr>
      </w:pPr>
      <w:r w:rsidRPr="008C6B7A">
        <w:rPr>
          <w:rFonts w:ascii="Verdana" w:hAnsi="Verdana"/>
          <w:bCs/>
          <w:sz w:val="32"/>
        </w:rPr>
        <w:t xml:space="preserve">Planungs- und Ausführungshinweise </w:t>
      </w:r>
    </w:p>
    <w:p w:rsidR="00044DA7" w:rsidRPr="008C6B7A" w:rsidRDefault="00044DA7" w:rsidP="001F4F9F">
      <w:pPr>
        <w:rPr>
          <w:rFonts w:ascii="Verdana" w:hAnsi="Verdana"/>
          <w:bCs/>
          <w:sz w:val="32"/>
        </w:rPr>
      </w:pPr>
      <w:r w:rsidRPr="008C6B7A">
        <w:rPr>
          <w:rFonts w:ascii="Verdana" w:hAnsi="Verdana"/>
          <w:bCs/>
          <w:sz w:val="32"/>
        </w:rPr>
        <w:t>für den Bau und Betrieb von Neubau- und Sanierungsprojekten der Technischen Universität Dortmund vom 23.05.2013</w:t>
      </w:r>
    </w:p>
    <w:p w:rsidR="00044DA7" w:rsidRPr="008C6B7A" w:rsidRDefault="00044DA7" w:rsidP="001F4F9F">
      <w:pPr>
        <w:rPr>
          <w:rFonts w:ascii="Verdana" w:hAnsi="Verdana"/>
          <w:bCs/>
          <w:sz w:val="32"/>
        </w:rPr>
      </w:pPr>
      <w:r w:rsidRPr="008C6B7A">
        <w:rPr>
          <w:rFonts w:ascii="Verdana" w:hAnsi="Verdana"/>
          <w:bCs/>
          <w:sz w:val="32"/>
        </w:rPr>
        <w:t xml:space="preserve">3.4 DIN 276 KG 600 – Ausstattung und Kunstwerke </w:t>
      </w:r>
    </w:p>
    <w:p w:rsidR="00044DA7" w:rsidRPr="008C6B7A" w:rsidRDefault="00044DA7" w:rsidP="001F4F9F">
      <w:pPr>
        <w:rPr>
          <w:rFonts w:ascii="Verdana" w:hAnsi="Verdana"/>
          <w:bCs/>
          <w:sz w:val="32"/>
        </w:rPr>
      </w:pPr>
      <w:r w:rsidRPr="008C6B7A">
        <w:rPr>
          <w:rFonts w:ascii="Verdana" w:hAnsi="Verdana"/>
          <w:bCs/>
          <w:sz w:val="32"/>
        </w:rPr>
        <w:t xml:space="preserve">611 </w:t>
      </w:r>
      <w:proofErr w:type="gramStart"/>
      <w:r w:rsidRPr="008C6B7A">
        <w:rPr>
          <w:rFonts w:ascii="Verdana" w:hAnsi="Verdana"/>
          <w:bCs/>
          <w:sz w:val="32"/>
        </w:rPr>
        <w:t>Allgemeine Ausstattung</w:t>
      </w:r>
      <w:proofErr w:type="gramEnd"/>
      <w:r w:rsidRPr="008C6B7A">
        <w:rPr>
          <w:rFonts w:ascii="Verdana" w:hAnsi="Verdana"/>
          <w:bCs/>
          <w:sz w:val="32"/>
        </w:rPr>
        <w:t xml:space="preserve"> </w:t>
      </w:r>
    </w:p>
    <w:p w:rsidR="00044DA7" w:rsidRPr="008C6B7A" w:rsidRDefault="00044DA7" w:rsidP="001F4F9F">
      <w:pPr>
        <w:rPr>
          <w:rFonts w:ascii="Verdana" w:hAnsi="Verdana"/>
          <w:bCs/>
          <w:sz w:val="32"/>
        </w:rPr>
      </w:pPr>
      <w:r w:rsidRPr="008C6B7A">
        <w:rPr>
          <w:rFonts w:ascii="Verdana" w:hAnsi="Verdana"/>
          <w:bCs/>
          <w:sz w:val="32"/>
        </w:rPr>
        <w:t xml:space="preserve">Vorbemerkungen zur Kostengruppe </w:t>
      </w:r>
    </w:p>
    <w:p w:rsidR="00044DA7" w:rsidRPr="008C6B7A" w:rsidRDefault="00044DA7" w:rsidP="001F4F9F">
      <w:pPr>
        <w:rPr>
          <w:rFonts w:ascii="Verdana" w:hAnsi="Verdana"/>
          <w:bCs/>
          <w:sz w:val="32"/>
        </w:rPr>
      </w:pPr>
      <w:r w:rsidRPr="008C6B7A">
        <w:rPr>
          <w:rFonts w:ascii="Verdana" w:hAnsi="Verdana"/>
          <w:bCs/>
          <w:sz w:val="32"/>
        </w:rPr>
        <w:lastRenderedPageBreak/>
        <w:t xml:space="preserve">Für Ausstattung und Kunstwerke lassen sich keine allgemeingültigen Standards festlegen. Diese sind stark vom Gebäude- und spezifischen Entwurfs-konzept abhängig. Aus diesem Grund ist diese Kostengruppe nicht in weitere Ebenen differenziert. Es werden lediglich allgemeingültige Planungshinweise und betriebliche Belange dargelegt. </w:t>
      </w:r>
    </w:p>
    <w:p w:rsidR="00044DA7" w:rsidRPr="008C6B7A" w:rsidRDefault="00044DA7" w:rsidP="001F4F9F">
      <w:pPr>
        <w:rPr>
          <w:rFonts w:ascii="Verdana" w:hAnsi="Verdana"/>
          <w:bCs/>
          <w:sz w:val="32"/>
        </w:rPr>
      </w:pPr>
      <w:r w:rsidRPr="008C6B7A">
        <w:rPr>
          <w:rFonts w:ascii="Verdana" w:hAnsi="Verdana"/>
          <w:bCs/>
          <w:sz w:val="32"/>
        </w:rPr>
        <w:t xml:space="preserve">Konzepte und Ausführungsvarianten, Ausführungshinweise </w:t>
      </w:r>
    </w:p>
    <w:p w:rsidR="00044DA7" w:rsidRPr="008C6B7A" w:rsidRDefault="00044DA7" w:rsidP="001F4F9F">
      <w:pPr>
        <w:rPr>
          <w:rFonts w:ascii="Verdana" w:hAnsi="Verdana"/>
          <w:bCs/>
          <w:sz w:val="32"/>
        </w:rPr>
      </w:pPr>
      <w:r w:rsidRPr="008C6B7A">
        <w:rPr>
          <w:rFonts w:ascii="Verdana" w:hAnsi="Verdana"/>
          <w:bCs/>
          <w:sz w:val="32"/>
        </w:rPr>
        <w:t xml:space="preserve">Die TU Dortmund verfügt über nachfolgend aufgeführte, einheitliche Möblierungsschlüssel für standardisierte Räumlichkeiten. Diese Mindestausstattungen sind bei der Planung entsprechender Räumlichkeiten zu Grunde zu legen. Zusätzlich sollen die generellen Vorgaben zur Barrierefreiheit sowie die DIN 18040-1 (2) mit den entsprechenden Vorgaben zu Bewegungs- und Wendeflächen, beispielsweise von Rollstuhlfahrern, Berücksichtigung finden. </w:t>
      </w:r>
    </w:p>
    <w:p w:rsidR="008C6B7A" w:rsidRPr="008C6B7A" w:rsidRDefault="008C6B7A" w:rsidP="008C6B7A">
      <w:pPr>
        <w:rPr>
          <w:rFonts w:ascii="Verdana" w:hAnsi="Verdana"/>
          <w:bCs/>
          <w:sz w:val="32"/>
        </w:rPr>
      </w:pPr>
      <w:r w:rsidRPr="008C6B7A">
        <w:rPr>
          <w:rFonts w:ascii="Verdana" w:hAnsi="Verdana"/>
          <w:bCs/>
          <w:sz w:val="32"/>
        </w:rPr>
        <w:t xml:space="preserve">&lt;Anmerkung&gt; </w:t>
      </w:r>
    </w:p>
    <w:p w:rsidR="008C6B7A" w:rsidRPr="008C6B7A" w:rsidRDefault="008C6B7A" w:rsidP="008C6B7A">
      <w:pPr>
        <w:rPr>
          <w:rFonts w:ascii="Verdana" w:hAnsi="Verdana"/>
          <w:bCs/>
          <w:sz w:val="32"/>
        </w:rPr>
      </w:pPr>
      <w:r w:rsidRPr="008C6B7A">
        <w:rPr>
          <w:rFonts w:ascii="Verdana" w:hAnsi="Verdana"/>
          <w:bCs/>
          <w:sz w:val="32"/>
        </w:rPr>
        <w:t xml:space="preserve">Ausschnitt aus der S. 185, die letzten Zeilen ab „Zusätzlich sollen….Berücksichtigung finden.“ sind rot </w:t>
      </w:r>
      <w:proofErr w:type="spellStart"/>
      <w:r w:rsidRPr="008C6B7A">
        <w:rPr>
          <w:rFonts w:ascii="Verdana" w:hAnsi="Verdana"/>
          <w:bCs/>
          <w:sz w:val="32"/>
        </w:rPr>
        <w:t>eingekringelt</w:t>
      </w:r>
      <w:proofErr w:type="spellEnd"/>
      <w:r w:rsidRPr="008C6B7A">
        <w:rPr>
          <w:rFonts w:ascii="Verdana" w:hAnsi="Verdana"/>
          <w:bCs/>
          <w:sz w:val="32"/>
        </w:rPr>
        <w:t xml:space="preserve">. </w:t>
      </w:r>
    </w:p>
    <w:p w:rsidR="008C6B7A" w:rsidRPr="008C6B7A" w:rsidRDefault="008C6B7A" w:rsidP="008C6B7A">
      <w:pPr>
        <w:rPr>
          <w:rFonts w:ascii="Verdana" w:hAnsi="Verdana"/>
          <w:bCs/>
          <w:sz w:val="32"/>
        </w:rPr>
      </w:pPr>
      <w:r w:rsidRPr="008C6B7A">
        <w:rPr>
          <w:rFonts w:ascii="Verdana" w:hAnsi="Verdana"/>
          <w:bCs/>
          <w:sz w:val="32"/>
        </w:rPr>
        <w:t>&lt;/Anmerkung&gt;</w:t>
      </w:r>
    </w:p>
    <w:p w:rsidR="008C6B7A" w:rsidRPr="008C6B7A" w:rsidRDefault="008C6B7A" w:rsidP="008C6B7A">
      <w:pPr>
        <w:rPr>
          <w:rFonts w:ascii="Verdana" w:hAnsi="Verdana"/>
          <w:bCs/>
          <w:sz w:val="32"/>
        </w:rPr>
      </w:pPr>
      <w:r w:rsidRPr="008C6B7A">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((Folie 11))</w:t>
      </w:r>
    </w:p>
    <w:p w:rsidR="00B70065" w:rsidRPr="008C6B7A" w:rsidRDefault="00B70065" w:rsidP="00B70065">
      <w:pPr>
        <w:rPr>
          <w:rFonts w:ascii="Verdana" w:hAnsi="Verdana"/>
          <w:bCs/>
          <w:sz w:val="32"/>
        </w:rPr>
      </w:pPr>
      <w:r w:rsidRPr="008C6B7A">
        <w:rPr>
          <w:rFonts w:ascii="Verdana" w:hAnsi="Verdana"/>
          <w:bCs/>
          <w:sz w:val="32"/>
        </w:rPr>
        <w:t>&lt;Bild&gt;</w:t>
      </w:r>
    </w:p>
    <w:p w:rsidR="00044DA7" w:rsidRPr="00B70065" w:rsidRDefault="00044DA7" w:rsidP="001F4F9F">
      <w:pPr>
        <w:rPr>
          <w:rFonts w:ascii="Verdana" w:hAnsi="Verdana"/>
          <w:bCs/>
          <w:sz w:val="32"/>
        </w:rPr>
      </w:pPr>
      <w:r w:rsidRPr="00B70065">
        <w:rPr>
          <w:rFonts w:ascii="Verdana" w:hAnsi="Verdana"/>
          <w:bCs/>
          <w:sz w:val="32"/>
        </w:rPr>
        <w:lastRenderedPageBreak/>
        <w:t>Amtliche Mitteilungen der Technischen Universität Dortmund</w:t>
      </w:r>
    </w:p>
    <w:p w:rsidR="00044DA7" w:rsidRPr="00B70065" w:rsidRDefault="001F4F9F" w:rsidP="00B70065">
      <w:pPr>
        <w:rPr>
          <w:rFonts w:ascii="Verdana" w:hAnsi="Verdana"/>
          <w:bCs/>
          <w:sz w:val="32"/>
        </w:rPr>
      </w:pPr>
      <w:r w:rsidRPr="00B70065">
        <w:rPr>
          <w:rFonts w:ascii="Verdana" w:hAnsi="Verdana"/>
          <w:bCs/>
          <w:sz w:val="32"/>
        </w:rPr>
        <w:t xml:space="preserve">4/2016 </w:t>
      </w:r>
      <w:r w:rsidRPr="00B70065">
        <w:rPr>
          <w:rFonts w:ascii="Verdana" w:hAnsi="Verdana"/>
          <w:bCs/>
          <w:sz w:val="32"/>
        </w:rPr>
        <w:tab/>
      </w:r>
      <w:r w:rsidR="00044DA7" w:rsidRPr="00B70065">
        <w:rPr>
          <w:rFonts w:ascii="Verdana" w:hAnsi="Verdana"/>
          <w:bCs/>
          <w:sz w:val="32"/>
        </w:rPr>
        <w:t>Seite 77</w:t>
      </w:r>
    </w:p>
    <w:p w:rsidR="00044DA7" w:rsidRPr="00B70065" w:rsidRDefault="00044DA7" w:rsidP="001F4F9F">
      <w:pPr>
        <w:rPr>
          <w:rFonts w:ascii="Verdana" w:hAnsi="Verdana"/>
          <w:bCs/>
          <w:sz w:val="32"/>
        </w:rPr>
      </w:pPr>
      <w:r w:rsidRPr="00B70065">
        <w:rPr>
          <w:rFonts w:ascii="Verdana" w:hAnsi="Verdana"/>
          <w:bCs/>
          <w:sz w:val="32"/>
        </w:rPr>
        <w:t>§ 7</w:t>
      </w:r>
    </w:p>
    <w:p w:rsidR="00044DA7" w:rsidRPr="00B70065" w:rsidRDefault="00044DA7" w:rsidP="001F4F9F">
      <w:pPr>
        <w:rPr>
          <w:rFonts w:ascii="Verdana" w:hAnsi="Verdana"/>
          <w:bCs/>
          <w:sz w:val="32"/>
        </w:rPr>
      </w:pPr>
      <w:r w:rsidRPr="00B70065">
        <w:rPr>
          <w:rFonts w:ascii="Verdana" w:hAnsi="Verdana"/>
          <w:bCs/>
          <w:sz w:val="32"/>
        </w:rPr>
        <w:t>Zulassung zu Lehrveranstaltungen mit begrenzter Zahl der Teilnehmerinnen und Teilnehmer</w:t>
      </w:r>
    </w:p>
    <w:p w:rsidR="001F4F9F" w:rsidRPr="00B70065" w:rsidRDefault="001F4F9F" w:rsidP="001F4F9F">
      <w:pPr>
        <w:rPr>
          <w:rFonts w:ascii="Verdana" w:hAnsi="Verdana"/>
          <w:bCs/>
          <w:sz w:val="32"/>
        </w:rPr>
      </w:pPr>
      <w:r w:rsidRPr="00B70065">
        <w:rPr>
          <w:rFonts w:ascii="Verdana" w:hAnsi="Verdana"/>
          <w:bCs/>
          <w:sz w:val="32"/>
        </w:rPr>
        <w:t xml:space="preserve">... </w:t>
      </w:r>
    </w:p>
    <w:p w:rsidR="00044DA7" w:rsidRPr="00B70065" w:rsidRDefault="00044DA7" w:rsidP="001F4F9F">
      <w:pPr>
        <w:rPr>
          <w:rFonts w:ascii="Verdana" w:hAnsi="Verdana"/>
          <w:bCs/>
          <w:sz w:val="32"/>
        </w:rPr>
      </w:pPr>
      <w:r w:rsidRPr="00B70065">
        <w:rPr>
          <w:rFonts w:ascii="Verdana" w:hAnsi="Verdana"/>
          <w:bCs/>
          <w:sz w:val="32"/>
        </w:rPr>
        <w:t>3) Übersteigt die Zahl der Bewerberinnen und Bewerber die Aufnahmefähigkeit, erfolgt die Vergabe der Plätze für die Lehrveranstaltungen unter Verantwortung der Studiendekanin oder des Studiendekans der Fakultät Maschinenbau aufgrund der in dieser Ordnung festgelegten Kriterien innerhalb vorgegebener veröffentlichter Fristen. … Dabei sind die Bewerberinnen und Bewerber in folgender Reihenfolge zu berücksichtigen:</w:t>
      </w:r>
    </w:p>
    <w:p w:rsidR="00044DA7" w:rsidRPr="00B70065" w:rsidRDefault="00044DA7" w:rsidP="001F4F9F">
      <w:pPr>
        <w:rPr>
          <w:rFonts w:ascii="Verdana" w:hAnsi="Verdana"/>
          <w:bCs/>
          <w:sz w:val="32"/>
        </w:rPr>
      </w:pPr>
      <w:r w:rsidRPr="00B70065">
        <w:rPr>
          <w:rFonts w:ascii="Verdana" w:hAnsi="Verdana"/>
          <w:bCs/>
          <w:sz w:val="32"/>
        </w:rPr>
        <w:t xml:space="preserve">1. Studierende, die nach ihrem Studienverlauf auf den Besuch der Lehrveranstaltung zu diesem Zeitpunkt angewiesen sind … </w:t>
      </w:r>
      <w:r w:rsidRPr="00B70065">
        <w:rPr>
          <w:rFonts w:ascii="Verdana" w:hAnsi="Verdana"/>
          <w:bCs/>
          <w:sz w:val="32"/>
        </w:rPr>
        <w:br/>
        <w:t xml:space="preserve">… für die die Lehrveranstaltung laut … Studienverlaufsplan … in diesem Fachsemester vorgesehen ist, </w:t>
      </w:r>
      <w:r w:rsidRPr="00B70065">
        <w:rPr>
          <w:rFonts w:ascii="Verdana" w:hAnsi="Verdana"/>
          <w:bCs/>
          <w:sz w:val="32"/>
        </w:rPr>
        <w:br/>
        <w:t>… sich im letzten Fachsemester laut Regelstudienzeit oder in einem späteren Semester befinden und die Lehrveranstaltung benötigen, um ihr Masterstudium in der Regelstudienzeit bzw. zeitnah abzuschließen.</w:t>
      </w:r>
    </w:p>
    <w:p w:rsidR="00044DA7" w:rsidRPr="00B70065" w:rsidRDefault="00044DA7" w:rsidP="001F4F9F">
      <w:pPr>
        <w:rPr>
          <w:rFonts w:ascii="Verdana" w:hAnsi="Verdana"/>
          <w:bCs/>
          <w:sz w:val="32"/>
        </w:rPr>
      </w:pPr>
      <w:r w:rsidRPr="00B70065">
        <w:rPr>
          <w:rFonts w:ascii="Verdana" w:hAnsi="Verdana"/>
          <w:bCs/>
          <w:sz w:val="32"/>
        </w:rPr>
        <w:t xml:space="preserve">2. Studierende, die nach ihrem Studienverlauf auf den Besuch der Lehrveranstaltung zu diesem Zeitpunkt </w:t>
      </w:r>
      <w:r w:rsidRPr="00B70065">
        <w:rPr>
          <w:rFonts w:ascii="Verdana" w:hAnsi="Verdana"/>
          <w:bCs/>
          <w:sz w:val="32"/>
        </w:rPr>
        <w:lastRenderedPageBreak/>
        <w:t>nicht angewiesen sind … oder als Zweithörerinnen oder Zweithörer … zugelassen sind.</w:t>
      </w:r>
    </w:p>
    <w:p w:rsidR="00044DA7" w:rsidRPr="00B70065" w:rsidRDefault="00044DA7" w:rsidP="001F4F9F">
      <w:pPr>
        <w:rPr>
          <w:rFonts w:ascii="Verdana" w:hAnsi="Verdana"/>
          <w:bCs/>
          <w:sz w:val="32"/>
        </w:rPr>
      </w:pPr>
      <w:r w:rsidRPr="00B70065">
        <w:rPr>
          <w:rFonts w:ascii="Verdana" w:hAnsi="Verdana"/>
          <w:bCs/>
          <w:sz w:val="32"/>
        </w:rPr>
        <w:t>…</w:t>
      </w:r>
    </w:p>
    <w:p w:rsidR="00044DA7" w:rsidRPr="00B70065" w:rsidRDefault="00044DA7" w:rsidP="001F4F9F">
      <w:pPr>
        <w:rPr>
          <w:rFonts w:ascii="Verdana" w:hAnsi="Verdana"/>
          <w:bCs/>
          <w:sz w:val="32"/>
        </w:rPr>
      </w:pPr>
      <w:r w:rsidRPr="00B70065">
        <w:rPr>
          <w:rFonts w:ascii="Verdana" w:hAnsi="Verdana"/>
          <w:bCs/>
          <w:sz w:val="32"/>
        </w:rPr>
        <w:t>(4) Ist innerhalb einer Gruppe eine Auswahl erforderlich, sind die Bewerberinnen und Bewerber in folgender Reihenfolge zu berücksichtigen:</w:t>
      </w:r>
    </w:p>
    <w:p w:rsidR="00044DA7" w:rsidRPr="00B70065" w:rsidRDefault="00044DA7" w:rsidP="001F4F9F">
      <w:pPr>
        <w:rPr>
          <w:rFonts w:ascii="Verdana" w:hAnsi="Verdana"/>
          <w:bCs/>
          <w:sz w:val="32"/>
        </w:rPr>
      </w:pPr>
      <w:r w:rsidRPr="00B70065">
        <w:rPr>
          <w:rFonts w:ascii="Verdana" w:hAnsi="Verdana"/>
          <w:bCs/>
          <w:sz w:val="32"/>
        </w:rPr>
        <w:t>1. Studierende mit länger andauernder oder ständiger körperlicher Behinderung, chronischer Erkrankung oder mit Pflegeaufwand (Pflege im Haushalt lebender, überwiegend zu betreuender Kinder, Pflege des Ehegatten, der eingetragenen Lebenspartnerin oder des eingetragenen Lebenspartners oder einer oder eines in gerader Linie Verwandten oder ersten Grades Verschwägerten, soweit diese oder dieser pflegebedürftig ist).</w:t>
      </w:r>
    </w:p>
    <w:p w:rsidR="00044DA7" w:rsidRPr="00B70065" w:rsidRDefault="00044DA7" w:rsidP="001F4F9F">
      <w:pPr>
        <w:rPr>
          <w:rFonts w:ascii="Verdana" w:hAnsi="Verdana"/>
          <w:bCs/>
          <w:sz w:val="32"/>
        </w:rPr>
      </w:pPr>
      <w:r w:rsidRPr="00B70065">
        <w:rPr>
          <w:rFonts w:ascii="Verdana" w:hAnsi="Verdana"/>
          <w:bCs/>
          <w:sz w:val="32"/>
        </w:rPr>
        <w:t>2. Studierende, die sich in mindestens einem der vorangegangenen Semester erfolglos um einen Platz in der Lehrveranstaltung beworben haben.</w:t>
      </w:r>
    </w:p>
    <w:p w:rsidR="00B70065" w:rsidRPr="00B70065" w:rsidRDefault="00B70065" w:rsidP="00B70065">
      <w:pPr>
        <w:rPr>
          <w:rFonts w:ascii="Verdana" w:hAnsi="Verdana"/>
          <w:bCs/>
          <w:sz w:val="32"/>
        </w:rPr>
      </w:pPr>
      <w:r w:rsidRPr="00B70065">
        <w:rPr>
          <w:rFonts w:ascii="Verdana" w:hAnsi="Verdana"/>
          <w:bCs/>
          <w:sz w:val="32"/>
        </w:rPr>
        <w:t xml:space="preserve">&lt;Anmerkung&gt; </w:t>
      </w:r>
    </w:p>
    <w:p w:rsidR="00B70065" w:rsidRPr="00B70065" w:rsidRDefault="00B70065" w:rsidP="00B70065">
      <w:pPr>
        <w:rPr>
          <w:rFonts w:ascii="Verdana" w:hAnsi="Verdana"/>
          <w:bCs/>
          <w:sz w:val="32"/>
        </w:rPr>
      </w:pPr>
      <w:r w:rsidRPr="00B70065">
        <w:rPr>
          <w:rFonts w:ascii="Verdana" w:hAnsi="Verdana"/>
          <w:bCs/>
          <w:sz w:val="32"/>
        </w:rPr>
        <w:t xml:space="preserve">Ausschnitt: Absatz 4.1 ist rot </w:t>
      </w:r>
      <w:proofErr w:type="spellStart"/>
      <w:r w:rsidRPr="00B70065">
        <w:rPr>
          <w:rFonts w:ascii="Verdana" w:hAnsi="Verdana"/>
          <w:bCs/>
          <w:sz w:val="32"/>
        </w:rPr>
        <w:t>eingekringelt</w:t>
      </w:r>
      <w:proofErr w:type="spellEnd"/>
    </w:p>
    <w:p w:rsidR="00B70065" w:rsidRPr="00B70065" w:rsidRDefault="00B70065" w:rsidP="00B70065">
      <w:pPr>
        <w:rPr>
          <w:rFonts w:ascii="Verdana" w:hAnsi="Verdana"/>
          <w:bCs/>
          <w:sz w:val="32"/>
        </w:rPr>
      </w:pPr>
      <w:r w:rsidRPr="00B70065">
        <w:rPr>
          <w:rFonts w:ascii="Verdana" w:hAnsi="Verdana"/>
          <w:bCs/>
          <w:sz w:val="32"/>
        </w:rPr>
        <w:t>&lt;/Anmerkung&gt;</w:t>
      </w:r>
    </w:p>
    <w:p w:rsidR="00B70065" w:rsidRPr="00B70065" w:rsidRDefault="00B70065" w:rsidP="00B70065">
      <w:pPr>
        <w:rPr>
          <w:rFonts w:ascii="Verdana" w:hAnsi="Verdana"/>
          <w:bCs/>
          <w:sz w:val="32"/>
        </w:rPr>
      </w:pPr>
      <w:r w:rsidRPr="00B70065">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((Folie 12))</w:t>
      </w:r>
    </w:p>
    <w:p w:rsidR="005408B9" w:rsidRPr="005408B9" w:rsidRDefault="005408B9" w:rsidP="005408B9">
      <w:pPr>
        <w:rPr>
          <w:rFonts w:ascii="Verdana" w:hAnsi="Verdana"/>
          <w:bCs/>
          <w:sz w:val="32"/>
        </w:rPr>
      </w:pPr>
      <w:r w:rsidRPr="005408B9">
        <w:rPr>
          <w:rFonts w:ascii="Verdana" w:hAnsi="Verdana"/>
          <w:bCs/>
          <w:sz w:val="32"/>
        </w:rPr>
        <w:t>&lt;Bild&gt;</w:t>
      </w:r>
    </w:p>
    <w:p w:rsidR="005408B9" w:rsidRPr="005408B9" w:rsidRDefault="005408B9" w:rsidP="005408B9">
      <w:pPr>
        <w:rPr>
          <w:rFonts w:ascii="Verdana" w:hAnsi="Verdana"/>
          <w:bCs/>
          <w:sz w:val="32"/>
        </w:rPr>
      </w:pPr>
      <w:r w:rsidRPr="005408B9">
        <w:rPr>
          <w:rFonts w:ascii="Verdana" w:hAnsi="Verdana"/>
          <w:bCs/>
          <w:sz w:val="32"/>
        </w:rPr>
        <w:t>Das Foto mit sieben Rohrenden, die unterschiedlich geformt sind, rund, herzförmig, dreieckig, sternförmig</w:t>
      </w:r>
    </w:p>
    <w:p w:rsidR="005408B9" w:rsidRPr="005408B9" w:rsidRDefault="005408B9" w:rsidP="005408B9">
      <w:pPr>
        <w:rPr>
          <w:rFonts w:ascii="Verdana" w:hAnsi="Verdana"/>
          <w:bCs/>
          <w:sz w:val="32"/>
        </w:rPr>
      </w:pPr>
      <w:r w:rsidRPr="005408B9">
        <w:rPr>
          <w:rFonts w:ascii="Verdana" w:hAnsi="Verdana"/>
          <w:bCs/>
          <w:sz w:val="32"/>
        </w:rPr>
        <w:lastRenderedPageBreak/>
        <w:t>&lt;/Bild&gt;</w:t>
      </w:r>
    </w:p>
    <w:p w:rsidR="005253D1" w:rsidRPr="005253D1" w:rsidRDefault="005408B9" w:rsidP="005408B9">
      <w:pPr>
        <w:ind w:left="-567"/>
        <w:rPr>
          <w:rFonts w:ascii="Verdana" w:hAnsi="Verdana"/>
          <w:b/>
          <w:bCs/>
          <w:sz w:val="40"/>
        </w:rPr>
      </w:pPr>
      <w:r w:rsidRPr="005408B9">
        <w:rPr>
          <w:b/>
          <w:bCs/>
        </w:rPr>
        <w:t xml:space="preserve"> </w:t>
      </w:r>
      <w:r w:rsidR="005253D1" w:rsidRPr="005253D1">
        <w:rPr>
          <w:rFonts w:ascii="Verdana" w:hAnsi="Verdana"/>
          <w:b/>
          <w:bCs/>
          <w:sz w:val="40"/>
        </w:rPr>
        <w:t>((Folie 13))</w:t>
      </w:r>
    </w:p>
    <w:p w:rsidR="005722D2" w:rsidRPr="005722D2" w:rsidRDefault="005722D2" w:rsidP="005722D2">
      <w:pPr>
        <w:rPr>
          <w:rFonts w:ascii="Verdana" w:hAnsi="Verdana"/>
          <w:bCs/>
          <w:sz w:val="32"/>
        </w:rPr>
      </w:pPr>
      <w:r w:rsidRPr="005722D2">
        <w:rPr>
          <w:rFonts w:ascii="Verdana" w:hAnsi="Verdana"/>
          <w:bCs/>
          <w:sz w:val="32"/>
        </w:rPr>
        <w:t>&lt;Bild&gt;</w:t>
      </w:r>
    </w:p>
    <w:p w:rsidR="00044DA7" w:rsidRPr="00123D50" w:rsidRDefault="00044DA7" w:rsidP="001F4F9F">
      <w:pPr>
        <w:rPr>
          <w:rFonts w:ascii="Verdana" w:hAnsi="Verdana"/>
          <w:b/>
          <w:bCs/>
          <w:sz w:val="32"/>
        </w:rPr>
      </w:pPr>
      <w:r w:rsidRPr="00123D50">
        <w:rPr>
          <w:rFonts w:ascii="Verdana" w:hAnsi="Verdana"/>
          <w:b/>
          <w:bCs/>
          <w:sz w:val="32"/>
        </w:rPr>
        <w:t xml:space="preserve">Beispiele der Zusammenarbeit: </w:t>
      </w:r>
    </w:p>
    <w:p w:rsidR="00044DA7" w:rsidRPr="00123D50" w:rsidRDefault="00044DA7" w:rsidP="001F4F9F">
      <w:pPr>
        <w:rPr>
          <w:rFonts w:ascii="Verdana" w:hAnsi="Verdana"/>
          <w:b/>
          <w:bCs/>
          <w:sz w:val="32"/>
        </w:rPr>
      </w:pPr>
      <w:r w:rsidRPr="00123D50">
        <w:rPr>
          <w:rFonts w:ascii="Verdana" w:hAnsi="Verdana"/>
          <w:b/>
          <w:bCs/>
          <w:sz w:val="32"/>
        </w:rPr>
        <w:t>Maßnahmen &amp; Forschungsprojekte</w:t>
      </w:r>
    </w:p>
    <w:p w:rsidR="004E580D" w:rsidRPr="005722D2" w:rsidRDefault="004E580D" w:rsidP="001F4F9F">
      <w:pPr>
        <w:rPr>
          <w:rFonts w:ascii="Verdana" w:hAnsi="Verdana"/>
          <w:bCs/>
          <w:sz w:val="32"/>
        </w:rPr>
      </w:pPr>
      <w:r w:rsidRPr="005722D2">
        <w:rPr>
          <w:rFonts w:ascii="Verdana" w:hAnsi="Verdana"/>
          <w:bCs/>
          <w:sz w:val="32"/>
        </w:rPr>
        <w:t>Das Foto der ineinandergreifenden roten Zahnräder</w:t>
      </w:r>
    </w:p>
    <w:p w:rsidR="005722D2" w:rsidRPr="005722D2" w:rsidRDefault="005722D2" w:rsidP="001F4F9F">
      <w:pPr>
        <w:rPr>
          <w:rFonts w:ascii="Verdana" w:hAnsi="Verdana"/>
          <w:bCs/>
          <w:sz w:val="32"/>
        </w:rPr>
      </w:pPr>
      <w:r w:rsidRPr="005722D2">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((Folie 14))</w:t>
      </w:r>
    </w:p>
    <w:p w:rsidR="005722D2" w:rsidRPr="00FF45B8" w:rsidRDefault="005722D2" w:rsidP="005722D2">
      <w:pPr>
        <w:rPr>
          <w:rFonts w:ascii="Verdana" w:hAnsi="Verdana"/>
          <w:bCs/>
          <w:sz w:val="32"/>
        </w:rPr>
      </w:pPr>
      <w:r w:rsidRPr="00FF45B8">
        <w:rPr>
          <w:rFonts w:ascii="Verdana" w:hAnsi="Verdana"/>
          <w:bCs/>
          <w:sz w:val="32"/>
        </w:rPr>
        <w:t>&lt;Screenshot&gt;</w:t>
      </w:r>
    </w:p>
    <w:p w:rsidR="00924038" w:rsidRPr="00FF45B8" w:rsidRDefault="00924038" w:rsidP="001F4F9F">
      <w:pPr>
        <w:rPr>
          <w:rFonts w:ascii="Verdana" w:hAnsi="Verdana"/>
          <w:bCs/>
          <w:sz w:val="32"/>
        </w:rPr>
      </w:pPr>
      <w:r w:rsidRPr="00FF45B8">
        <w:rPr>
          <w:rFonts w:ascii="Verdana" w:hAnsi="Verdana"/>
          <w:bCs/>
          <w:sz w:val="32"/>
        </w:rPr>
        <w:t>Talent-</w:t>
      </w:r>
      <w:proofErr w:type="spellStart"/>
      <w:r w:rsidRPr="00FF45B8">
        <w:rPr>
          <w:rFonts w:ascii="Verdana" w:hAnsi="Verdana"/>
          <w:bCs/>
          <w:sz w:val="32"/>
        </w:rPr>
        <w:t>Scouting</w:t>
      </w:r>
      <w:proofErr w:type="spellEnd"/>
      <w:r w:rsidRPr="00FF45B8">
        <w:rPr>
          <w:rFonts w:ascii="Verdana" w:hAnsi="Verdana"/>
          <w:bCs/>
          <w:sz w:val="32"/>
        </w:rPr>
        <w:t xml:space="preserve"> der TU Dortmund</w:t>
      </w:r>
    </w:p>
    <w:p w:rsidR="005722D2" w:rsidRPr="00FF45B8" w:rsidRDefault="005722D2" w:rsidP="005722D2">
      <w:pPr>
        <w:rPr>
          <w:rFonts w:ascii="Verdana" w:hAnsi="Verdana"/>
          <w:bCs/>
          <w:sz w:val="32"/>
        </w:rPr>
      </w:pPr>
      <w:r w:rsidRPr="00FF45B8">
        <w:rPr>
          <w:rFonts w:ascii="Verdana" w:hAnsi="Verdana"/>
          <w:bCs/>
          <w:sz w:val="32"/>
        </w:rPr>
        <w:t xml:space="preserve">&lt;Anmerkung&gt; </w:t>
      </w:r>
    </w:p>
    <w:p w:rsidR="00924038" w:rsidRPr="00FF45B8" w:rsidRDefault="00924038" w:rsidP="001F4F9F">
      <w:pPr>
        <w:rPr>
          <w:rFonts w:ascii="Verdana" w:hAnsi="Verdana"/>
          <w:bCs/>
          <w:sz w:val="32"/>
        </w:rPr>
      </w:pPr>
      <w:r w:rsidRPr="00FF45B8">
        <w:rPr>
          <w:rFonts w:ascii="Verdana" w:hAnsi="Verdana"/>
          <w:bCs/>
          <w:sz w:val="32"/>
        </w:rPr>
        <w:t>Text, Fotos der Scouts und Ansprechpartner</w:t>
      </w:r>
      <w:r w:rsidRPr="00FF45B8">
        <w:rPr>
          <w:rFonts w:ascii="Verdana" w:hAnsi="Verdana"/>
          <w:bCs/>
          <w:sz w:val="32"/>
        </w:rPr>
        <w:br/>
        <w:t xml:space="preserve">rot </w:t>
      </w:r>
      <w:proofErr w:type="spellStart"/>
      <w:r w:rsidRPr="00FF45B8">
        <w:rPr>
          <w:rFonts w:ascii="Verdana" w:hAnsi="Verdana"/>
          <w:bCs/>
          <w:sz w:val="32"/>
        </w:rPr>
        <w:t>eingekringelt</w:t>
      </w:r>
      <w:proofErr w:type="spellEnd"/>
      <w:r w:rsidRPr="00FF45B8">
        <w:rPr>
          <w:rFonts w:ascii="Verdana" w:hAnsi="Verdana"/>
          <w:bCs/>
          <w:sz w:val="32"/>
        </w:rPr>
        <w:t xml:space="preserve"> sind unten auf der Seite: Talente finden, Talente fördern, Talente begleiten</w:t>
      </w:r>
    </w:p>
    <w:p w:rsidR="006F3D40" w:rsidRPr="00FF45B8" w:rsidRDefault="006F3D40" w:rsidP="001F4F9F">
      <w:pPr>
        <w:rPr>
          <w:rFonts w:ascii="Verdana" w:hAnsi="Verdana"/>
          <w:bCs/>
          <w:sz w:val="32"/>
        </w:rPr>
      </w:pPr>
      <w:r w:rsidRPr="00FF45B8">
        <w:rPr>
          <w:rFonts w:ascii="Verdana" w:hAnsi="Verdana"/>
          <w:bCs/>
          <w:sz w:val="32"/>
        </w:rPr>
        <w:t xml:space="preserve">Rot rausgezogen und lesbar auf die Folie gestellt sind: … Begabte und hoch motivierte junge Menschen werden ermutigt, ihre Talente weiter zu entfalten und ein Studium zu absolvieren. </w:t>
      </w:r>
      <w:r w:rsidRPr="00FF45B8">
        <w:rPr>
          <w:rFonts w:ascii="Verdana" w:hAnsi="Verdana"/>
          <w:bCs/>
          <w:sz w:val="32"/>
        </w:rPr>
        <w:br/>
        <w:t xml:space="preserve">Eine Besonderheit des </w:t>
      </w:r>
      <w:proofErr w:type="spellStart"/>
      <w:r w:rsidRPr="00FF45B8">
        <w:rPr>
          <w:rFonts w:ascii="Verdana" w:hAnsi="Verdana"/>
          <w:bCs/>
          <w:sz w:val="32"/>
        </w:rPr>
        <w:t>Talentscoutings</w:t>
      </w:r>
      <w:proofErr w:type="spellEnd"/>
      <w:r w:rsidRPr="00FF45B8">
        <w:rPr>
          <w:rFonts w:ascii="Verdana" w:hAnsi="Verdana"/>
          <w:bCs/>
          <w:sz w:val="32"/>
        </w:rPr>
        <w:t xml:space="preserve"> der TU Dortmund ist die Zusammenarbeit mit Berufskollegs, deren Schülerinnen und Schüler in der Sekundarstufe II sonderpädagogische Unterstützung benötigen…</w:t>
      </w:r>
    </w:p>
    <w:p w:rsidR="00FF45B8" w:rsidRPr="00FF45B8" w:rsidRDefault="00FF45B8" w:rsidP="00FF45B8">
      <w:pPr>
        <w:rPr>
          <w:rFonts w:ascii="Verdana" w:hAnsi="Verdana"/>
          <w:bCs/>
          <w:sz w:val="32"/>
        </w:rPr>
      </w:pPr>
      <w:r w:rsidRPr="00FF45B8">
        <w:rPr>
          <w:rFonts w:ascii="Verdana" w:hAnsi="Verdana"/>
          <w:bCs/>
          <w:sz w:val="32"/>
        </w:rPr>
        <w:t>&lt;/Anmerkung&gt;</w:t>
      </w:r>
    </w:p>
    <w:p w:rsidR="00FF45B8" w:rsidRPr="00FF45B8" w:rsidRDefault="00FF45B8" w:rsidP="001F4F9F">
      <w:pPr>
        <w:rPr>
          <w:rFonts w:ascii="Verdana" w:hAnsi="Verdana"/>
          <w:bCs/>
          <w:sz w:val="32"/>
        </w:rPr>
      </w:pPr>
      <w:r w:rsidRPr="00FF45B8">
        <w:rPr>
          <w:rFonts w:ascii="Verdana" w:hAnsi="Verdana"/>
          <w:bCs/>
          <w:sz w:val="32"/>
        </w:rPr>
        <w:t>&lt;/Screenshot&gt;</w:t>
      </w:r>
    </w:p>
    <w:p w:rsidR="005253D1" w:rsidRPr="005253D1" w:rsidRDefault="005253D1" w:rsidP="005253D1">
      <w:pPr>
        <w:ind w:left="-567"/>
        <w:rPr>
          <w:rFonts w:ascii="Verdana" w:hAnsi="Verdana"/>
          <w:b/>
          <w:bCs/>
          <w:sz w:val="40"/>
        </w:rPr>
      </w:pPr>
      <w:r w:rsidRPr="005253D1">
        <w:rPr>
          <w:rFonts w:ascii="Verdana" w:hAnsi="Verdana"/>
          <w:b/>
          <w:bCs/>
          <w:sz w:val="40"/>
        </w:rPr>
        <w:lastRenderedPageBreak/>
        <w:t>((Folie 15))</w:t>
      </w:r>
    </w:p>
    <w:p w:rsidR="005408B9" w:rsidRPr="005408B9" w:rsidRDefault="005408B9" w:rsidP="005408B9">
      <w:pPr>
        <w:rPr>
          <w:rFonts w:ascii="Verdana" w:hAnsi="Verdana"/>
          <w:bCs/>
          <w:sz w:val="32"/>
        </w:rPr>
      </w:pPr>
      <w:r w:rsidRPr="005408B9">
        <w:rPr>
          <w:rFonts w:ascii="Verdana" w:hAnsi="Verdana"/>
          <w:bCs/>
          <w:sz w:val="32"/>
        </w:rPr>
        <w:t>&lt;Screenshot&gt;</w:t>
      </w:r>
    </w:p>
    <w:p w:rsidR="007162F7" w:rsidRPr="005408B9" w:rsidRDefault="007162F7" w:rsidP="001F4F9F">
      <w:pPr>
        <w:rPr>
          <w:rFonts w:ascii="Verdana" w:hAnsi="Verdana"/>
          <w:bCs/>
          <w:sz w:val="32"/>
        </w:rPr>
      </w:pPr>
      <w:r w:rsidRPr="005408B9">
        <w:rPr>
          <w:rFonts w:ascii="Verdana" w:hAnsi="Verdana"/>
          <w:bCs/>
          <w:sz w:val="32"/>
        </w:rPr>
        <w:t>TU Dortmund, Zentrum für Hochschulbildung, Lehrstuhl für Hochschulbildung und Hochschulforschung</w:t>
      </w:r>
    </w:p>
    <w:p w:rsidR="005408B9" w:rsidRPr="005408B9" w:rsidRDefault="005408B9" w:rsidP="005408B9">
      <w:pPr>
        <w:rPr>
          <w:rFonts w:ascii="Verdana" w:hAnsi="Verdana"/>
          <w:bCs/>
          <w:sz w:val="32"/>
        </w:rPr>
      </w:pPr>
      <w:r w:rsidRPr="005408B9">
        <w:rPr>
          <w:rFonts w:ascii="Verdana" w:hAnsi="Verdana"/>
          <w:bCs/>
          <w:sz w:val="32"/>
        </w:rPr>
        <w:t xml:space="preserve">&lt;Anmerkung&gt; </w:t>
      </w:r>
    </w:p>
    <w:p w:rsidR="007162F7" w:rsidRPr="005408B9" w:rsidRDefault="007162F7" w:rsidP="001F4F9F">
      <w:pPr>
        <w:rPr>
          <w:rFonts w:ascii="Verdana" w:hAnsi="Verdana"/>
          <w:bCs/>
          <w:sz w:val="32"/>
        </w:rPr>
      </w:pPr>
      <w:r w:rsidRPr="005408B9">
        <w:rPr>
          <w:rFonts w:ascii="Verdana" w:hAnsi="Verdana"/>
          <w:bCs/>
          <w:sz w:val="32"/>
        </w:rPr>
        <w:t xml:space="preserve">Projekte: </w:t>
      </w:r>
      <w:proofErr w:type="spellStart"/>
      <w:r w:rsidRPr="005408B9">
        <w:rPr>
          <w:rFonts w:ascii="Verdana" w:hAnsi="Verdana"/>
          <w:bCs/>
          <w:sz w:val="32"/>
        </w:rPr>
        <w:t>DoProfil</w:t>
      </w:r>
      <w:proofErr w:type="spellEnd"/>
      <w:r w:rsidR="007F3CD4" w:rsidRPr="005408B9">
        <w:rPr>
          <w:rFonts w:ascii="Verdana" w:hAnsi="Verdana"/>
          <w:bCs/>
          <w:sz w:val="32"/>
        </w:rPr>
        <w:t>. Mit K</w:t>
      </w:r>
      <w:r w:rsidRPr="005408B9">
        <w:rPr>
          <w:rFonts w:ascii="Verdana" w:hAnsi="Verdana"/>
          <w:bCs/>
          <w:sz w:val="32"/>
        </w:rPr>
        <w:t>u</w:t>
      </w:r>
      <w:r w:rsidR="007F3CD4" w:rsidRPr="005408B9">
        <w:rPr>
          <w:rFonts w:ascii="Verdana" w:hAnsi="Verdana"/>
          <w:bCs/>
          <w:sz w:val="32"/>
        </w:rPr>
        <w:t>r</w:t>
      </w:r>
      <w:r w:rsidRPr="005408B9">
        <w:rPr>
          <w:rFonts w:ascii="Verdana" w:hAnsi="Verdana"/>
          <w:bCs/>
          <w:sz w:val="32"/>
        </w:rPr>
        <w:t xml:space="preserve">zbeschreibung, Verantwortlichkeit des zhb und Projektteam, dort rot </w:t>
      </w:r>
      <w:proofErr w:type="spellStart"/>
      <w:r w:rsidRPr="005408B9">
        <w:rPr>
          <w:rFonts w:ascii="Verdana" w:hAnsi="Verdana"/>
          <w:bCs/>
          <w:sz w:val="32"/>
        </w:rPr>
        <w:t>eingekringelt</w:t>
      </w:r>
      <w:proofErr w:type="spellEnd"/>
      <w:r w:rsidRPr="005408B9">
        <w:rPr>
          <w:rFonts w:ascii="Verdana" w:hAnsi="Verdana"/>
          <w:bCs/>
          <w:sz w:val="32"/>
        </w:rPr>
        <w:t xml:space="preserve"> Rothenberg, Drolshagen, Bender von DoBuS</w:t>
      </w:r>
    </w:p>
    <w:p w:rsidR="005408B9" w:rsidRPr="005408B9" w:rsidRDefault="005408B9" w:rsidP="005408B9">
      <w:pPr>
        <w:rPr>
          <w:rFonts w:ascii="Verdana" w:hAnsi="Verdana"/>
          <w:bCs/>
          <w:sz w:val="32"/>
        </w:rPr>
      </w:pPr>
      <w:r w:rsidRPr="005408B9">
        <w:rPr>
          <w:rFonts w:ascii="Verdana" w:hAnsi="Verdana"/>
          <w:bCs/>
          <w:sz w:val="32"/>
        </w:rPr>
        <w:t>&lt;/Anmerkung&gt;</w:t>
      </w:r>
    </w:p>
    <w:p w:rsidR="005408B9" w:rsidRPr="005408B9" w:rsidRDefault="005408B9" w:rsidP="001F4F9F">
      <w:pPr>
        <w:rPr>
          <w:rFonts w:ascii="Verdana" w:hAnsi="Verdana"/>
          <w:bCs/>
          <w:sz w:val="32"/>
        </w:rPr>
      </w:pPr>
      <w:r w:rsidRPr="005408B9">
        <w:rPr>
          <w:rFonts w:ascii="Verdana" w:hAnsi="Verdana"/>
          <w:bCs/>
          <w:sz w:val="32"/>
        </w:rPr>
        <w:t>&lt;/Screenshot&gt;</w:t>
      </w:r>
    </w:p>
    <w:p w:rsidR="005253D1" w:rsidRPr="005253D1" w:rsidRDefault="005253D1" w:rsidP="005253D1">
      <w:pPr>
        <w:ind w:left="-567"/>
        <w:rPr>
          <w:rFonts w:ascii="Verdana" w:hAnsi="Verdana"/>
          <w:b/>
          <w:bCs/>
          <w:sz w:val="40"/>
        </w:rPr>
      </w:pPr>
      <w:r w:rsidRPr="005253D1">
        <w:rPr>
          <w:rFonts w:ascii="Verdana" w:hAnsi="Verdana"/>
          <w:b/>
          <w:bCs/>
          <w:sz w:val="40"/>
        </w:rPr>
        <w:t>((Folie 16))</w:t>
      </w:r>
    </w:p>
    <w:p w:rsidR="005408B9" w:rsidRPr="005408B9" w:rsidRDefault="005408B9" w:rsidP="005408B9">
      <w:pPr>
        <w:rPr>
          <w:rFonts w:ascii="Verdana" w:hAnsi="Verdana"/>
          <w:bCs/>
          <w:sz w:val="32"/>
        </w:rPr>
      </w:pPr>
      <w:r w:rsidRPr="005408B9">
        <w:rPr>
          <w:rFonts w:ascii="Verdana" w:hAnsi="Verdana"/>
          <w:bCs/>
          <w:sz w:val="32"/>
        </w:rPr>
        <w:t>&lt;Bild&gt;</w:t>
      </w:r>
    </w:p>
    <w:p w:rsidR="007F3CD4" w:rsidRPr="005408B9" w:rsidRDefault="007F3CD4" w:rsidP="001F4F9F">
      <w:pPr>
        <w:rPr>
          <w:rFonts w:ascii="Verdana" w:hAnsi="Verdana"/>
          <w:bCs/>
          <w:sz w:val="32"/>
        </w:rPr>
      </w:pPr>
      <w:r w:rsidRPr="005408B9">
        <w:rPr>
          <w:rFonts w:ascii="Verdana" w:hAnsi="Verdana"/>
          <w:bCs/>
          <w:sz w:val="32"/>
        </w:rPr>
        <w:t xml:space="preserve">Das </w:t>
      </w:r>
      <w:r w:rsidR="0056485A" w:rsidRPr="005408B9">
        <w:rPr>
          <w:rFonts w:ascii="Verdana" w:hAnsi="Verdana"/>
          <w:bCs/>
          <w:sz w:val="32"/>
        </w:rPr>
        <w:t>Foto mit sieben Rohrenden, die unterschiedlich geformt sind, rund,</w:t>
      </w:r>
      <w:bookmarkStart w:id="0" w:name="_GoBack"/>
      <w:bookmarkEnd w:id="0"/>
      <w:r w:rsidR="0056485A" w:rsidRPr="005408B9">
        <w:rPr>
          <w:rFonts w:ascii="Verdana" w:hAnsi="Verdana"/>
          <w:bCs/>
          <w:sz w:val="32"/>
        </w:rPr>
        <w:t xml:space="preserve"> herzförmig, dreieckig, sternförmig</w:t>
      </w:r>
    </w:p>
    <w:p w:rsidR="005408B9" w:rsidRPr="005408B9" w:rsidRDefault="005408B9" w:rsidP="001F4F9F">
      <w:pPr>
        <w:rPr>
          <w:rFonts w:ascii="Verdana" w:hAnsi="Verdana"/>
          <w:bCs/>
          <w:sz w:val="32"/>
        </w:rPr>
      </w:pPr>
      <w:r w:rsidRPr="005408B9">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((Folie 17))</w:t>
      </w:r>
    </w:p>
    <w:p w:rsidR="005408B9" w:rsidRPr="005408B9" w:rsidRDefault="005408B9" w:rsidP="005408B9">
      <w:pPr>
        <w:rPr>
          <w:rFonts w:ascii="Verdana" w:hAnsi="Verdana"/>
          <w:bCs/>
          <w:sz w:val="32"/>
        </w:rPr>
      </w:pPr>
      <w:r w:rsidRPr="005408B9">
        <w:rPr>
          <w:rFonts w:ascii="Verdana" w:hAnsi="Verdana"/>
          <w:bCs/>
          <w:sz w:val="32"/>
        </w:rPr>
        <w:t>&lt;Bild&gt;</w:t>
      </w:r>
    </w:p>
    <w:p w:rsidR="00044DA7" w:rsidRPr="00123D50" w:rsidRDefault="00044DA7" w:rsidP="001F4F9F">
      <w:pPr>
        <w:rPr>
          <w:rFonts w:ascii="Verdana" w:hAnsi="Verdana"/>
          <w:b/>
          <w:bCs/>
          <w:sz w:val="32"/>
        </w:rPr>
      </w:pPr>
      <w:r w:rsidRPr="00123D50">
        <w:rPr>
          <w:rFonts w:ascii="Verdana" w:hAnsi="Verdana"/>
          <w:b/>
          <w:bCs/>
          <w:sz w:val="32"/>
        </w:rPr>
        <w:t xml:space="preserve">Beispiele der Zusammenarbeit: </w:t>
      </w:r>
    </w:p>
    <w:p w:rsidR="00044DA7" w:rsidRPr="00123D50" w:rsidRDefault="00044DA7" w:rsidP="001F4F9F">
      <w:pPr>
        <w:rPr>
          <w:rFonts w:ascii="Verdana" w:hAnsi="Verdana"/>
          <w:b/>
          <w:bCs/>
          <w:sz w:val="32"/>
        </w:rPr>
      </w:pPr>
      <w:r w:rsidRPr="00123D50">
        <w:rPr>
          <w:rFonts w:ascii="Verdana" w:hAnsi="Verdana"/>
          <w:b/>
          <w:bCs/>
          <w:sz w:val="32"/>
        </w:rPr>
        <w:t>Disability Mainstreaming</w:t>
      </w:r>
    </w:p>
    <w:p w:rsidR="004E580D" w:rsidRPr="005408B9" w:rsidRDefault="004E580D" w:rsidP="001F4F9F">
      <w:pPr>
        <w:rPr>
          <w:rFonts w:ascii="Verdana" w:hAnsi="Verdana"/>
          <w:bCs/>
          <w:sz w:val="32"/>
        </w:rPr>
      </w:pPr>
      <w:r w:rsidRPr="005408B9">
        <w:rPr>
          <w:rFonts w:ascii="Verdana" w:hAnsi="Verdana"/>
          <w:bCs/>
          <w:sz w:val="32"/>
        </w:rPr>
        <w:t>Das Foto der ineinandergreifenden roten Zahnräder</w:t>
      </w:r>
    </w:p>
    <w:p w:rsidR="00F00B9E" w:rsidRDefault="005408B9" w:rsidP="00F00B9E">
      <w:pPr>
        <w:rPr>
          <w:rFonts w:ascii="Verdana" w:hAnsi="Verdana"/>
          <w:bCs/>
          <w:sz w:val="32"/>
        </w:rPr>
      </w:pPr>
      <w:r w:rsidRPr="005408B9">
        <w:rPr>
          <w:rFonts w:ascii="Verdana" w:hAnsi="Verdana"/>
          <w:bCs/>
          <w:sz w:val="32"/>
        </w:rPr>
        <w:t>&lt;/Bild&gt;</w:t>
      </w:r>
    </w:p>
    <w:p w:rsidR="005253D1" w:rsidRPr="00F00B9E" w:rsidRDefault="005253D1" w:rsidP="00F00B9E">
      <w:pPr>
        <w:ind w:left="-567"/>
        <w:rPr>
          <w:rFonts w:ascii="Verdana" w:hAnsi="Verdana"/>
          <w:b/>
          <w:bCs/>
          <w:sz w:val="40"/>
        </w:rPr>
      </w:pPr>
      <w:r w:rsidRPr="005253D1">
        <w:rPr>
          <w:rFonts w:ascii="Verdana" w:hAnsi="Verdana"/>
          <w:b/>
          <w:bCs/>
          <w:sz w:val="40"/>
        </w:rPr>
        <w:t>((Folie 18))</w:t>
      </w:r>
    </w:p>
    <w:p w:rsidR="005408B9" w:rsidRPr="005408B9" w:rsidRDefault="005408B9" w:rsidP="005408B9">
      <w:pPr>
        <w:rPr>
          <w:rFonts w:ascii="Verdana" w:hAnsi="Verdana"/>
          <w:bCs/>
          <w:sz w:val="32"/>
        </w:rPr>
      </w:pPr>
      <w:r w:rsidRPr="005408B9">
        <w:rPr>
          <w:rFonts w:ascii="Verdana" w:hAnsi="Verdana"/>
          <w:bCs/>
          <w:sz w:val="32"/>
        </w:rPr>
        <w:lastRenderedPageBreak/>
        <w:t>&lt;Bild&gt;</w:t>
      </w:r>
    </w:p>
    <w:p w:rsidR="00EE7F65" w:rsidRPr="005408B9" w:rsidRDefault="00EE7F65" w:rsidP="001F4F9F">
      <w:pPr>
        <w:rPr>
          <w:rFonts w:ascii="Verdana" w:hAnsi="Verdana"/>
          <w:bCs/>
          <w:sz w:val="32"/>
        </w:rPr>
      </w:pPr>
      <w:r w:rsidRPr="005408B9">
        <w:rPr>
          <w:rFonts w:ascii="Verdana" w:hAnsi="Verdana"/>
          <w:bCs/>
          <w:sz w:val="32"/>
        </w:rPr>
        <w:t>2 Fotos:</w:t>
      </w:r>
    </w:p>
    <w:p w:rsidR="00EE7F65" w:rsidRPr="005408B9" w:rsidRDefault="00EE7F65" w:rsidP="001F4F9F">
      <w:pPr>
        <w:rPr>
          <w:rFonts w:ascii="Verdana" w:hAnsi="Verdana"/>
          <w:bCs/>
          <w:sz w:val="32"/>
        </w:rPr>
      </w:pPr>
      <w:r w:rsidRPr="005408B9">
        <w:rPr>
          <w:rFonts w:ascii="Verdana" w:hAnsi="Verdana"/>
          <w:bCs/>
          <w:sz w:val="32"/>
        </w:rPr>
        <w:t>1 Foto (quer): Gebärdende schwarz gekleidete  Frau im Fußballstadion vor einer dicht besetzten Tribüne – andere Tribünen leer.</w:t>
      </w:r>
    </w:p>
    <w:p w:rsidR="004E580D" w:rsidRPr="005408B9" w:rsidRDefault="00EE7F65" w:rsidP="001F4F9F">
      <w:pPr>
        <w:rPr>
          <w:rFonts w:ascii="Verdana" w:hAnsi="Verdana"/>
          <w:bCs/>
          <w:sz w:val="32"/>
        </w:rPr>
      </w:pPr>
      <w:r w:rsidRPr="005408B9">
        <w:rPr>
          <w:rFonts w:ascii="Verdana" w:hAnsi="Verdana"/>
          <w:bCs/>
          <w:sz w:val="32"/>
        </w:rPr>
        <w:t>1 Foto (längs): Sprechender Mann im Anzug,  Tafeln im Hintergrund, vor einigen sichtbaren Hörsaalreihen mit Kindern, im Hintergrund eine schwarz gekleidete gebärdende Frau mit grünen Stiefeln.</w:t>
      </w:r>
    </w:p>
    <w:p w:rsidR="005408B9" w:rsidRPr="005408B9" w:rsidRDefault="005408B9" w:rsidP="005408B9">
      <w:pPr>
        <w:rPr>
          <w:rFonts w:ascii="Verdana" w:hAnsi="Verdana"/>
          <w:bCs/>
          <w:sz w:val="32"/>
        </w:rPr>
      </w:pPr>
      <w:r w:rsidRPr="005408B9">
        <w:rPr>
          <w:rFonts w:ascii="Verdana" w:hAnsi="Verdana"/>
          <w:bCs/>
          <w:sz w:val="32"/>
        </w:rPr>
        <w:t>&lt;/Bild&gt;</w:t>
      </w:r>
    </w:p>
    <w:p w:rsidR="005253D1" w:rsidRPr="005253D1" w:rsidRDefault="005253D1" w:rsidP="005253D1">
      <w:pPr>
        <w:ind w:left="-567"/>
        <w:rPr>
          <w:rFonts w:ascii="Verdana" w:hAnsi="Verdana"/>
          <w:b/>
          <w:bCs/>
          <w:sz w:val="40"/>
        </w:rPr>
      </w:pPr>
      <w:r w:rsidRPr="005253D1">
        <w:rPr>
          <w:rFonts w:ascii="Verdana" w:hAnsi="Verdana"/>
          <w:b/>
          <w:bCs/>
          <w:sz w:val="40"/>
        </w:rPr>
        <w:t>((Folie 19))</w:t>
      </w:r>
    </w:p>
    <w:p w:rsidR="005408B9" w:rsidRPr="005408B9" w:rsidRDefault="005408B9" w:rsidP="005408B9">
      <w:pPr>
        <w:rPr>
          <w:rFonts w:ascii="Verdana" w:hAnsi="Verdana"/>
          <w:bCs/>
          <w:sz w:val="32"/>
        </w:rPr>
      </w:pPr>
      <w:r w:rsidRPr="005408B9">
        <w:rPr>
          <w:rFonts w:ascii="Verdana" w:hAnsi="Verdana"/>
          <w:bCs/>
          <w:sz w:val="32"/>
        </w:rPr>
        <w:t>&lt;Screenshot&gt;</w:t>
      </w:r>
    </w:p>
    <w:p w:rsidR="00D03C79" w:rsidRPr="005408B9" w:rsidRDefault="00D03C79" w:rsidP="001F4F9F">
      <w:pPr>
        <w:rPr>
          <w:rFonts w:ascii="Verdana" w:hAnsi="Verdana"/>
          <w:bCs/>
          <w:sz w:val="32"/>
        </w:rPr>
      </w:pPr>
      <w:r w:rsidRPr="005408B9">
        <w:rPr>
          <w:rFonts w:ascii="Verdana" w:hAnsi="Verdana"/>
          <w:bCs/>
          <w:sz w:val="32"/>
        </w:rPr>
        <w:t>TU Dortmund, Medien, Imagefilm der TU Dortmund</w:t>
      </w:r>
    </w:p>
    <w:p w:rsidR="005408B9" w:rsidRPr="005408B9" w:rsidRDefault="005408B9" w:rsidP="005408B9">
      <w:pPr>
        <w:rPr>
          <w:rFonts w:ascii="Verdana" w:hAnsi="Verdana"/>
          <w:bCs/>
          <w:sz w:val="32"/>
        </w:rPr>
      </w:pPr>
      <w:r w:rsidRPr="005408B9">
        <w:rPr>
          <w:rFonts w:ascii="Verdana" w:hAnsi="Verdana"/>
          <w:bCs/>
          <w:sz w:val="32"/>
        </w:rPr>
        <w:t xml:space="preserve">&lt;Anmerkung&gt; </w:t>
      </w:r>
    </w:p>
    <w:p w:rsidR="00D03C79" w:rsidRPr="005408B9" w:rsidRDefault="00D03C79" w:rsidP="001F4F9F">
      <w:pPr>
        <w:rPr>
          <w:rFonts w:ascii="Verdana" w:hAnsi="Verdana"/>
          <w:bCs/>
          <w:sz w:val="32"/>
        </w:rPr>
      </w:pPr>
      <w:r w:rsidRPr="005408B9">
        <w:rPr>
          <w:rFonts w:ascii="Verdana" w:hAnsi="Verdana"/>
          <w:bCs/>
          <w:sz w:val="32"/>
        </w:rPr>
        <w:t>Links unterhalb des Screenshots:</w:t>
      </w:r>
    </w:p>
    <w:p w:rsidR="00044DA7" w:rsidRPr="005408B9" w:rsidRDefault="00CB4267" w:rsidP="001F4F9F">
      <w:pPr>
        <w:rPr>
          <w:rFonts w:ascii="Verdana" w:hAnsi="Verdana"/>
          <w:bCs/>
          <w:sz w:val="32"/>
          <w:u w:val="single"/>
        </w:rPr>
      </w:pPr>
      <w:hyperlink r:id="rId8" w:history="1">
        <w:r w:rsidR="00044DA7" w:rsidRPr="005408B9">
          <w:rPr>
            <w:rFonts w:ascii="Verdana" w:hAnsi="Verdana"/>
            <w:bCs/>
            <w:sz w:val="32"/>
            <w:u w:val="single"/>
          </w:rPr>
          <w:t>http://www.tu-dortmund.de/uni/Medien/Imagefilm/</w:t>
        </w:r>
      </w:hyperlink>
      <w:r w:rsidR="00044DA7" w:rsidRPr="005408B9">
        <w:rPr>
          <w:rFonts w:ascii="Verdana" w:hAnsi="Verdana"/>
          <w:bCs/>
          <w:sz w:val="32"/>
          <w:u w:val="single"/>
        </w:rPr>
        <w:t xml:space="preserve"> </w:t>
      </w:r>
    </w:p>
    <w:p w:rsidR="00044DA7" w:rsidRPr="005408B9" w:rsidRDefault="00CB4267" w:rsidP="001F4F9F">
      <w:pPr>
        <w:rPr>
          <w:rFonts w:ascii="Verdana" w:hAnsi="Verdana"/>
          <w:bCs/>
          <w:sz w:val="32"/>
        </w:rPr>
      </w:pPr>
      <w:hyperlink r:id="rId9" w:history="1">
        <w:r w:rsidR="00044DA7" w:rsidRPr="005408B9">
          <w:rPr>
            <w:rFonts w:ascii="Verdana" w:hAnsi="Verdana"/>
            <w:bCs/>
            <w:sz w:val="32"/>
            <w:u w:val="single"/>
          </w:rPr>
          <w:t>http</w:t>
        </w:r>
      </w:hyperlink>
      <w:hyperlink r:id="rId10" w:history="1">
        <w:r w:rsidR="00044DA7" w:rsidRPr="005408B9">
          <w:rPr>
            <w:rFonts w:ascii="Verdana" w:hAnsi="Verdana"/>
            <w:bCs/>
            <w:sz w:val="32"/>
            <w:u w:val="single"/>
          </w:rPr>
          <w:t>://</w:t>
        </w:r>
      </w:hyperlink>
      <w:hyperlink r:id="rId11" w:history="1">
        <w:r w:rsidR="00044DA7" w:rsidRPr="005408B9">
          <w:rPr>
            <w:rFonts w:ascii="Verdana" w:hAnsi="Verdana"/>
            <w:bCs/>
            <w:sz w:val="32"/>
            <w:u w:val="single"/>
          </w:rPr>
          <w:t>www.tu-dortmund.de/image/Imagefilm-dt.mp4</w:t>
        </w:r>
      </w:hyperlink>
      <w:r w:rsidR="00044DA7" w:rsidRPr="005408B9">
        <w:rPr>
          <w:rFonts w:ascii="Verdana" w:hAnsi="Verdana"/>
          <w:bCs/>
          <w:sz w:val="32"/>
        </w:rPr>
        <w:t xml:space="preserve"> </w:t>
      </w:r>
    </w:p>
    <w:p w:rsidR="005408B9" w:rsidRPr="005408B9" w:rsidRDefault="005408B9" w:rsidP="005408B9">
      <w:pPr>
        <w:rPr>
          <w:rFonts w:ascii="Verdana" w:hAnsi="Verdana"/>
          <w:bCs/>
          <w:sz w:val="32"/>
        </w:rPr>
      </w:pPr>
      <w:r w:rsidRPr="005408B9">
        <w:rPr>
          <w:rFonts w:ascii="Verdana" w:hAnsi="Verdana"/>
          <w:bCs/>
          <w:sz w:val="32"/>
        </w:rPr>
        <w:t>&lt;/Anmerkung&gt;</w:t>
      </w:r>
    </w:p>
    <w:p w:rsidR="005408B9" w:rsidRPr="005408B9" w:rsidRDefault="005408B9" w:rsidP="001F4F9F">
      <w:pPr>
        <w:rPr>
          <w:rFonts w:ascii="Verdana" w:hAnsi="Verdana"/>
          <w:bCs/>
          <w:sz w:val="32"/>
        </w:rPr>
      </w:pPr>
      <w:r w:rsidRPr="005408B9">
        <w:rPr>
          <w:rFonts w:ascii="Verdana" w:hAnsi="Verdana"/>
          <w:bCs/>
          <w:sz w:val="32"/>
        </w:rPr>
        <w:t>&lt;/Screenshot&gt;</w:t>
      </w:r>
    </w:p>
    <w:p w:rsidR="005253D1" w:rsidRPr="005253D1" w:rsidRDefault="005253D1" w:rsidP="005253D1">
      <w:pPr>
        <w:ind w:left="-567"/>
        <w:rPr>
          <w:rFonts w:ascii="Verdana" w:hAnsi="Verdana"/>
          <w:b/>
          <w:bCs/>
          <w:sz w:val="40"/>
        </w:rPr>
      </w:pPr>
      <w:r w:rsidRPr="005253D1">
        <w:rPr>
          <w:rFonts w:ascii="Verdana" w:hAnsi="Verdana"/>
          <w:b/>
          <w:bCs/>
          <w:sz w:val="40"/>
        </w:rPr>
        <w:t>((Folie 20))</w:t>
      </w:r>
    </w:p>
    <w:p w:rsidR="005408B9" w:rsidRPr="005408B9" w:rsidRDefault="005408B9" w:rsidP="005408B9">
      <w:pPr>
        <w:rPr>
          <w:rFonts w:ascii="Verdana" w:hAnsi="Verdana"/>
          <w:bCs/>
          <w:sz w:val="32"/>
        </w:rPr>
      </w:pPr>
      <w:r w:rsidRPr="005408B9">
        <w:rPr>
          <w:rFonts w:ascii="Verdana" w:hAnsi="Verdana"/>
          <w:bCs/>
          <w:sz w:val="32"/>
        </w:rPr>
        <w:t>&lt;Bild&gt;</w:t>
      </w:r>
    </w:p>
    <w:p w:rsidR="005408B9" w:rsidRPr="005408B9" w:rsidRDefault="005408B9" w:rsidP="005408B9">
      <w:pPr>
        <w:rPr>
          <w:rFonts w:ascii="Verdana" w:hAnsi="Verdana"/>
          <w:bCs/>
          <w:sz w:val="32"/>
        </w:rPr>
      </w:pPr>
      <w:r w:rsidRPr="005408B9">
        <w:rPr>
          <w:rFonts w:ascii="Verdana" w:hAnsi="Verdana"/>
          <w:bCs/>
          <w:sz w:val="32"/>
        </w:rPr>
        <w:t>Das Foto mit sieben Rohrenden, die unterschiedlich geformt sind, rund, herzförmig, dreieckig, sternförmig</w:t>
      </w:r>
    </w:p>
    <w:p w:rsidR="005408B9" w:rsidRPr="005408B9" w:rsidRDefault="005408B9" w:rsidP="005408B9">
      <w:pPr>
        <w:rPr>
          <w:rFonts w:ascii="Verdana" w:hAnsi="Verdana"/>
          <w:bCs/>
          <w:sz w:val="32"/>
        </w:rPr>
      </w:pPr>
      <w:r w:rsidRPr="005408B9">
        <w:rPr>
          <w:rFonts w:ascii="Verdana" w:hAnsi="Verdana"/>
          <w:bCs/>
          <w:sz w:val="32"/>
        </w:rPr>
        <w:lastRenderedPageBreak/>
        <w:t>&lt;/Bild&gt;</w:t>
      </w:r>
    </w:p>
    <w:p w:rsidR="005722D2" w:rsidRPr="005722D2" w:rsidRDefault="005408B9" w:rsidP="005408B9">
      <w:pPr>
        <w:ind w:left="-567"/>
        <w:rPr>
          <w:rFonts w:ascii="Verdana" w:hAnsi="Verdana"/>
          <w:b/>
          <w:bCs/>
          <w:sz w:val="40"/>
        </w:rPr>
      </w:pPr>
      <w:r w:rsidRPr="005408B9">
        <w:rPr>
          <w:b/>
          <w:bCs/>
        </w:rPr>
        <w:t xml:space="preserve"> </w:t>
      </w:r>
      <w:r w:rsidR="005722D2" w:rsidRPr="005722D2">
        <w:rPr>
          <w:rFonts w:ascii="Verdana" w:hAnsi="Verdana"/>
          <w:b/>
          <w:bCs/>
          <w:sz w:val="40"/>
        </w:rPr>
        <w:t>((Folie 21))</w:t>
      </w:r>
    </w:p>
    <w:p w:rsidR="00B00390" w:rsidRPr="005408B9" w:rsidRDefault="005722D2" w:rsidP="005722D2">
      <w:pPr>
        <w:rPr>
          <w:rFonts w:ascii="Verdana" w:hAnsi="Verdana"/>
          <w:bCs/>
          <w:sz w:val="32"/>
        </w:rPr>
      </w:pPr>
      <w:r w:rsidRPr="005408B9">
        <w:rPr>
          <w:rFonts w:ascii="Verdana" w:hAnsi="Verdana"/>
          <w:bCs/>
          <w:sz w:val="32"/>
        </w:rPr>
        <w:t xml:space="preserve"> </w:t>
      </w:r>
      <w:r w:rsidR="00B00390" w:rsidRPr="005408B9">
        <w:rPr>
          <w:rFonts w:ascii="Verdana" w:hAnsi="Verdana"/>
          <w:bCs/>
          <w:sz w:val="32"/>
        </w:rPr>
        <w:t xml:space="preserve">„Wir stehen selbst enttäuscht und sehn betroffen / Den Vorhang zu und alle Fragen offen.“ </w:t>
      </w:r>
      <w:r w:rsidR="00B00390" w:rsidRPr="005408B9">
        <w:rPr>
          <w:rFonts w:ascii="Verdana" w:hAnsi="Verdana"/>
          <w:bCs/>
          <w:sz w:val="32"/>
        </w:rPr>
        <w:br/>
        <w:t>(aus Berthold Brecht: Der gute Mensch von Sezuan).</w:t>
      </w:r>
    </w:p>
    <w:p w:rsidR="00B00390" w:rsidRPr="005408B9" w:rsidRDefault="00B00390" w:rsidP="001F4F9F">
      <w:pPr>
        <w:rPr>
          <w:rFonts w:ascii="Verdana" w:hAnsi="Verdana"/>
          <w:bCs/>
          <w:sz w:val="32"/>
        </w:rPr>
      </w:pPr>
      <w:r w:rsidRPr="005408B9">
        <w:rPr>
          <w:rFonts w:ascii="Verdana" w:hAnsi="Verdana"/>
          <w:bCs/>
          <w:sz w:val="32"/>
        </w:rPr>
        <w:t>Dr. Birgit Rothenberg, Dr. Ute Zimmermann</w:t>
      </w:r>
    </w:p>
    <w:p w:rsidR="005408B9" w:rsidRPr="005408B9" w:rsidRDefault="005408B9" w:rsidP="005408B9">
      <w:pPr>
        <w:rPr>
          <w:rFonts w:ascii="Verdana" w:hAnsi="Verdana"/>
          <w:bCs/>
          <w:sz w:val="32"/>
        </w:rPr>
      </w:pPr>
      <w:r w:rsidRPr="005408B9">
        <w:rPr>
          <w:rFonts w:ascii="Verdana" w:hAnsi="Verdana"/>
          <w:bCs/>
          <w:sz w:val="32"/>
        </w:rPr>
        <w:t xml:space="preserve">&lt;Anmerkung&gt; </w:t>
      </w:r>
    </w:p>
    <w:p w:rsidR="005408B9" w:rsidRPr="005408B9" w:rsidRDefault="005408B9" w:rsidP="005408B9">
      <w:pPr>
        <w:rPr>
          <w:rFonts w:ascii="Verdana" w:hAnsi="Verdana"/>
          <w:bCs/>
          <w:sz w:val="32"/>
        </w:rPr>
      </w:pPr>
      <w:r w:rsidRPr="005408B9">
        <w:rPr>
          <w:rFonts w:ascii="Verdana" w:hAnsi="Verdana"/>
          <w:bCs/>
          <w:sz w:val="32"/>
        </w:rPr>
        <w:t xml:space="preserve">Fünf Logos: Innovative Practice ZERO Project 2016; Deutscher Arbeitgeberpreis für Bildung 2014; Charta Familie in der Hochschule unterzeichnet 2014; Weltoffene Hochschulen gegen Fremdenfeindlichkeit; Zertifikat 2012 Vielfalt gestalten Diversity Audit des Stifterverbandes für die Deutsche Wissenschaft </w:t>
      </w:r>
    </w:p>
    <w:p w:rsidR="005408B9" w:rsidRPr="005408B9" w:rsidRDefault="005408B9" w:rsidP="005408B9">
      <w:pPr>
        <w:rPr>
          <w:rFonts w:ascii="Verdana" w:hAnsi="Verdana"/>
          <w:bCs/>
          <w:sz w:val="32"/>
        </w:rPr>
      </w:pPr>
      <w:r w:rsidRPr="005408B9">
        <w:rPr>
          <w:rFonts w:ascii="Verdana" w:hAnsi="Verdana"/>
          <w:bCs/>
          <w:sz w:val="32"/>
        </w:rPr>
        <w:t>&lt;/Anmerkung&gt;</w:t>
      </w:r>
    </w:p>
    <w:p w:rsidR="005408B9" w:rsidRPr="005408B9" w:rsidRDefault="005408B9" w:rsidP="005408B9">
      <w:pPr>
        <w:rPr>
          <w:rFonts w:ascii="Verdana" w:hAnsi="Verdana"/>
          <w:bCs/>
          <w:sz w:val="32"/>
        </w:rPr>
      </w:pPr>
      <w:r w:rsidRPr="005408B9">
        <w:rPr>
          <w:rFonts w:ascii="Verdana" w:hAnsi="Verdana"/>
          <w:bCs/>
          <w:sz w:val="32"/>
        </w:rPr>
        <w:t>&lt;/Bild&gt;</w:t>
      </w:r>
    </w:p>
    <w:p w:rsidR="00F00B9E" w:rsidRDefault="005408B9" w:rsidP="005408B9">
      <w:pPr>
        <w:ind w:left="-567"/>
        <w:rPr>
          <w:b/>
          <w:bCs/>
        </w:rPr>
      </w:pPr>
      <w:r w:rsidRPr="005408B9">
        <w:rPr>
          <w:b/>
          <w:bCs/>
        </w:rPr>
        <w:t xml:space="preserve"> </w:t>
      </w:r>
    </w:p>
    <w:p w:rsidR="00F00B9E" w:rsidRDefault="00F00B9E">
      <w:pPr>
        <w:rPr>
          <w:b/>
          <w:bCs/>
        </w:rPr>
      </w:pPr>
      <w:r>
        <w:rPr>
          <w:b/>
          <w:bCs/>
        </w:rPr>
        <w:br w:type="page"/>
      </w:r>
    </w:p>
    <w:p w:rsidR="005722D2" w:rsidRPr="005722D2" w:rsidRDefault="005722D2" w:rsidP="005408B9">
      <w:pPr>
        <w:ind w:left="-567"/>
        <w:rPr>
          <w:rFonts w:ascii="Verdana" w:hAnsi="Verdana"/>
          <w:b/>
          <w:bCs/>
          <w:sz w:val="40"/>
        </w:rPr>
      </w:pPr>
      <w:r w:rsidRPr="005722D2">
        <w:rPr>
          <w:rFonts w:ascii="Verdana" w:hAnsi="Verdana"/>
          <w:b/>
          <w:bCs/>
          <w:sz w:val="40"/>
        </w:rPr>
        <w:lastRenderedPageBreak/>
        <w:t>((Folie 22))</w:t>
      </w:r>
    </w:p>
    <w:p w:rsidR="005408B9" w:rsidRPr="005408B9" w:rsidRDefault="005408B9" w:rsidP="005408B9">
      <w:pPr>
        <w:rPr>
          <w:rFonts w:ascii="Verdana" w:hAnsi="Verdana"/>
          <w:bCs/>
          <w:sz w:val="32"/>
        </w:rPr>
      </w:pPr>
      <w:r w:rsidRPr="005408B9">
        <w:rPr>
          <w:rFonts w:ascii="Verdana" w:hAnsi="Verdana"/>
          <w:bCs/>
          <w:sz w:val="32"/>
        </w:rPr>
        <w:t>&lt;Bild&gt;</w:t>
      </w:r>
    </w:p>
    <w:p w:rsidR="00B00390" w:rsidRPr="005408B9" w:rsidRDefault="00B00390" w:rsidP="001F4F9F">
      <w:pPr>
        <w:rPr>
          <w:rFonts w:ascii="Verdana" w:hAnsi="Verdana"/>
          <w:bCs/>
          <w:sz w:val="32"/>
        </w:rPr>
      </w:pPr>
      <w:r w:rsidRPr="005408B9">
        <w:rPr>
          <w:rFonts w:ascii="Verdana" w:hAnsi="Verdana"/>
          <w:bCs/>
          <w:sz w:val="32"/>
        </w:rPr>
        <w:t>Foto von TU-Gebäuden (Winterbild mit etwas Schnee und Nachmittagslicht)</w:t>
      </w:r>
    </w:p>
    <w:p w:rsidR="00B00390" w:rsidRPr="005408B9" w:rsidRDefault="00B00390" w:rsidP="001F4F9F">
      <w:pPr>
        <w:rPr>
          <w:rFonts w:ascii="Verdana" w:hAnsi="Verdana"/>
          <w:bCs/>
          <w:sz w:val="32"/>
        </w:rPr>
      </w:pPr>
      <w:r w:rsidRPr="005408B9">
        <w:rPr>
          <w:rFonts w:ascii="Verdana" w:hAnsi="Verdana"/>
          <w:bCs/>
          <w:sz w:val="32"/>
        </w:rPr>
        <w:t>DANKE!</w:t>
      </w:r>
    </w:p>
    <w:p w:rsidR="005408B9" w:rsidRPr="005408B9" w:rsidRDefault="005408B9" w:rsidP="001F4F9F">
      <w:pPr>
        <w:rPr>
          <w:rFonts w:ascii="Verdana" w:hAnsi="Verdana"/>
          <w:bCs/>
          <w:sz w:val="32"/>
        </w:rPr>
      </w:pPr>
      <w:r w:rsidRPr="005408B9">
        <w:rPr>
          <w:rFonts w:ascii="Verdana" w:hAnsi="Verdana"/>
          <w:bCs/>
          <w:sz w:val="32"/>
        </w:rPr>
        <w:t>&lt;/Bild&gt;</w:t>
      </w:r>
    </w:p>
    <w:p w:rsidR="001F4F9F" w:rsidRPr="00D03C79" w:rsidRDefault="001F4F9F"/>
    <w:sectPr w:rsidR="001F4F9F" w:rsidRPr="00D03C79">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67" w:rsidRDefault="00CB4267" w:rsidP="001A08B2">
      <w:pPr>
        <w:spacing w:after="0" w:line="240" w:lineRule="auto"/>
      </w:pPr>
      <w:r>
        <w:separator/>
      </w:r>
    </w:p>
  </w:endnote>
  <w:endnote w:type="continuationSeparator" w:id="0">
    <w:p w:rsidR="00CB4267" w:rsidRDefault="00CB4267" w:rsidP="001A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642027"/>
      <w:docPartObj>
        <w:docPartGallery w:val="Page Numbers (Bottom of Page)"/>
        <w:docPartUnique/>
      </w:docPartObj>
    </w:sdtPr>
    <w:sdtEndPr>
      <w:rPr>
        <w:rFonts w:ascii="Verdana" w:hAnsi="Verdana"/>
        <w:b/>
        <w:sz w:val="40"/>
      </w:rPr>
    </w:sdtEndPr>
    <w:sdtContent>
      <w:p w:rsidR="001A08B2" w:rsidRDefault="001A08B2">
        <w:pPr>
          <w:pStyle w:val="Fuzeile"/>
          <w:jc w:val="right"/>
        </w:pPr>
        <w:r w:rsidRPr="00DC7A03">
          <w:rPr>
            <w:rFonts w:ascii="Verdana" w:hAnsi="Verdana"/>
            <w:b/>
            <w:sz w:val="40"/>
            <w:szCs w:val="28"/>
          </w:rPr>
          <w:fldChar w:fldCharType="begin"/>
        </w:r>
        <w:r w:rsidRPr="00DC7A03">
          <w:rPr>
            <w:rFonts w:ascii="Verdana" w:hAnsi="Verdana"/>
            <w:b/>
            <w:sz w:val="40"/>
            <w:szCs w:val="28"/>
          </w:rPr>
          <w:instrText>PAGE   \* MERGEFORMAT</w:instrText>
        </w:r>
        <w:r w:rsidRPr="00DC7A03">
          <w:rPr>
            <w:rFonts w:ascii="Verdana" w:hAnsi="Verdana"/>
            <w:b/>
            <w:sz w:val="40"/>
            <w:szCs w:val="28"/>
          </w:rPr>
          <w:fldChar w:fldCharType="separate"/>
        </w:r>
        <w:r w:rsidR="00AA3B3D">
          <w:rPr>
            <w:rFonts w:ascii="Verdana" w:hAnsi="Verdana"/>
            <w:b/>
            <w:noProof/>
            <w:sz w:val="40"/>
            <w:szCs w:val="28"/>
          </w:rPr>
          <w:t>8</w:t>
        </w:r>
        <w:r w:rsidRPr="00DC7A03">
          <w:rPr>
            <w:rFonts w:ascii="Verdana" w:hAnsi="Verdana"/>
            <w:b/>
            <w:sz w:val="40"/>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67" w:rsidRDefault="00CB4267" w:rsidP="001A08B2">
      <w:pPr>
        <w:spacing w:after="0" w:line="240" w:lineRule="auto"/>
      </w:pPr>
      <w:r>
        <w:separator/>
      </w:r>
    </w:p>
  </w:footnote>
  <w:footnote w:type="continuationSeparator" w:id="0">
    <w:p w:rsidR="00CB4267" w:rsidRDefault="00CB4267" w:rsidP="001A0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53AC4"/>
    <w:multiLevelType w:val="hybridMultilevel"/>
    <w:tmpl w:val="4F6E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A7"/>
    <w:rsid w:val="00007F64"/>
    <w:rsid w:val="000108D4"/>
    <w:rsid w:val="00042543"/>
    <w:rsid w:val="00044DA7"/>
    <w:rsid w:val="000F6791"/>
    <w:rsid w:val="00123D50"/>
    <w:rsid w:val="00172E87"/>
    <w:rsid w:val="001A08B2"/>
    <w:rsid w:val="001F00F7"/>
    <w:rsid w:val="001F4F9F"/>
    <w:rsid w:val="002B0881"/>
    <w:rsid w:val="002B61BF"/>
    <w:rsid w:val="003F4161"/>
    <w:rsid w:val="00431B75"/>
    <w:rsid w:val="004D65A1"/>
    <w:rsid w:val="004E580D"/>
    <w:rsid w:val="005253D1"/>
    <w:rsid w:val="005408B9"/>
    <w:rsid w:val="005420E3"/>
    <w:rsid w:val="0056485A"/>
    <w:rsid w:val="005722D2"/>
    <w:rsid w:val="006F3D40"/>
    <w:rsid w:val="007162F7"/>
    <w:rsid w:val="007C012D"/>
    <w:rsid w:val="007F3CD4"/>
    <w:rsid w:val="00875A93"/>
    <w:rsid w:val="008905DB"/>
    <w:rsid w:val="008C6B7A"/>
    <w:rsid w:val="008F3845"/>
    <w:rsid w:val="00924038"/>
    <w:rsid w:val="0094777A"/>
    <w:rsid w:val="009B7CCC"/>
    <w:rsid w:val="009D4730"/>
    <w:rsid w:val="00A333C6"/>
    <w:rsid w:val="00A60897"/>
    <w:rsid w:val="00A91BC9"/>
    <w:rsid w:val="00AA3B3D"/>
    <w:rsid w:val="00AE29A5"/>
    <w:rsid w:val="00B00390"/>
    <w:rsid w:val="00B70065"/>
    <w:rsid w:val="00BA0C8D"/>
    <w:rsid w:val="00CA0F45"/>
    <w:rsid w:val="00CB4267"/>
    <w:rsid w:val="00D03C79"/>
    <w:rsid w:val="00DC7A03"/>
    <w:rsid w:val="00DD7988"/>
    <w:rsid w:val="00EE7F65"/>
    <w:rsid w:val="00F00B9E"/>
    <w:rsid w:val="00FF4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4DA7"/>
    <w:rPr>
      <w:color w:val="0000FF" w:themeColor="hyperlink"/>
      <w:u w:val="single"/>
    </w:rPr>
  </w:style>
  <w:style w:type="paragraph" w:styleId="StandardWeb">
    <w:name w:val="Normal (Web)"/>
    <w:basedOn w:val="Standard"/>
    <w:uiPriority w:val="99"/>
    <w:semiHidden/>
    <w:unhideWhenUsed/>
    <w:rsid w:val="009D47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F3845"/>
    <w:pPr>
      <w:ind w:left="720"/>
      <w:contextualSpacing/>
    </w:pPr>
  </w:style>
  <w:style w:type="paragraph" w:styleId="Kopfzeile">
    <w:name w:val="header"/>
    <w:basedOn w:val="Standard"/>
    <w:link w:val="KopfzeileZchn"/>
    <w:uiPriority w:val="99"/>
    <w:unhideWhenUsed/>
    <w:rsid w:val="001A08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08B2"/>
  </w:style>
  <w:style w:type="paragraph" w:styleId="Fuzeile">
    <w:name w:val="footer"/>
    <w:basedOn w:val="Standard"/>
    <w:link w:val="FuzeileZchn"/>
    <w:uiPriority w:val="99"/>
    <w:unhideWhenUsed/>
    <w:rsid w:val="001A08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0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4DA7"/>
    <w:rPr>
      <w:color w:val="0000FF" w:themeColor="hyperlink"/>
      <w:u w:val="single"/>
    </w:rPr>
  </w:style>
  <w:style w:type="paragraph" w:styleId="StandardWeb">
    <w:name w:val="Normal (Web)"/>
    <w:basedOn w:val="Standard"/>
    <w:uiPriority w:val="99"/>
    <w:semiHidden/>
    <w:unhideWhenUsed/>
    <w:rsid w:val="009D47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F3845"/>
    <w:pPr>
      <w:ind w:left="720"/>
      <w:contextualSpacing/>
    </w:pPr>
  </w:style>
  <w:style w:type="paragraph" w:styleId="Kopfzeile">
    <w:name w:val="header"/>
    <w:basedOn w:val="Standard"/>
    <w:link w:val="KopfzeileZchn"/>
    <w:uiPriority w:val="99"/>
    <w:unhideWhenUsed/>
    <w:rsid w:val="001A08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08B2"/>
  </w:style>
  <w:style w:type="paragraph" w:styleId="Fuzeile">
    <w:name w:val="footer"/>
    <w:basedOn w:val="Standard"/>
    <w:link w:val="FuzeileZchn"/>
    <w:uiPriority w:val="99"/>
    <w:unhideWhenUsed/>
    <w:rsid w:val="001A08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57879">
      <w:bodyDiv w:val="1"/>
      <w:marLeft w:val="0"/>
      <w:marRight w:val="0"/>
      <w:marTop w:val="0"/>
      <w:marBottom w:val="0"/>
      <w:divBdr>
        <w:top w:val="none" w:sz="0" w:space="0" w:color="auto"/>
        <w:left w:val="none" w:sz="0" w:space="0" w:color="auto"/>
        <w:bottom w:val="none" w:sz="0" w:space="0" w:color="auto"/>
        <w:right w:val="none" w:sz="0" w:space="0" w:color="auto"/>
      </w:divBdr>
    </w:div>
    <w:div w:id="671448164">
      <w:bodyDiv w:val="1"/>
      <w:marLeft w:val="0"/>
      <w:marRight w:val="0"/>
      <w:marTop w:val="0"/>
      <w:marBottom w:val="0"/>
      <w:divBdr>
        <w:top w:val="none" w:sz="0" w:space="0" w:color="auto"/>
        <w:left w:val="none" w:sz="0" w:space="0" w:color="auto"/>
        <w:bottom w:val="none" w:sz="0" w:space="0" w:color="auto"/>
        <w:right w:val="none" w:sz="0" w:space="0" w:color="auto"/>
      </w:divBdr>
    </w:div>
    <w:div w:id="932325466">
      <w:bodyDiv w:val="1"/>
      <w:marLeft w:val="0"/>
      <w:marRight w:val="0"/>
      <w:marTop w:val="0"/>
      <w:marBottom w:val="0"/>
      <w:divBdr>
        <w:top w:val="none" w:sz="0" w:space="0" w:color="auto"/>
        <w:left w:val="none" w:sz="0" w:space="0" w:color="auto"/>
        <w:bottom w:val="none" w:sz="0" w:space="0" w:color="auto"/>
        <w:right w:val="none" w:sz="0" w:space="0" w:color="auto"/>
      </w:divBdr>
    </w:div>
    <w:div w:id="1331561272">
      <w:bodyDiv w:val="1"/>
      <w:marLeft w:val="0"/>
      <w:marRight w:val="0"/>
      <w:marTop w:val="0"/>
      <w:marBottom w:val="0"/>
      <w:divBdr>
        <w:top w:val="none" w:sz="0" w:space="0" w:color="auto"/>
        <w:left w:val="none" w:sz="0" w:space="0" w:color="auto"/>
        <w:bottom w:val="none" w:sz="0" w:space="0" w:color="auto"/>
        <w:right w:val="none" w:sz="0" w:space="0" w:color="auto"/>
      </w:divBdr>
    </w:div>
    <w:div w:id="1388189996">
      <w:bodyDiv w:val="1"/>
      <w:marLeft w:val="0"/>
      <w:marRight w:val="0"/>
      <w:marTop w:val="0"/>
      <w:marBottom w:val="0"/>
      <w:divBdr>
        <w:top w:val="none" w:sz="0" w:space="0" w:color="auto"/>
        <w:left w:val="none" w:sz="0" w:space="0" w:color="auto"/>
        <w:bottom w:val="none" w:sz="0" w:space="0" w:color="auto"/>
        <w:right w:val="none" w:sz="0" w:space="0" w:color="auto"/>
      </w:divBdr>
    </w:div>
    <w:div w:id="1569728654">
      <w:bodyDiv w:val="1"/>
      <w:marLeft w:val="0"/>
      <w:marRight w:val="0"/>
      <w:marTop w:val="0"/>
      <w:marBottom w:val="0"/>
      <w:divBdr>
        <w:top w:val="none" w:sz="0" w:space="0" w:color="auto"/>
        <w:left w:val="none" w:sz="0" w:space="0" w:color="auto"/>
        <w:bottom w:val="none" w:sz="0" w:space="0" w:color="auto"/>
        <w:right w:val="none" w:sz="0" w:space="0" w:color="auto"/>
      </w:divBdr>
    </w:div>
    <w:div w:id="1613902654">
      <w:bodyDiv w:val="1"/>
      <w:marLeft w:val="0"/>
      <w:marRight w:val="0"/>
      <w:marTop w:val="0"/>
      <w:marBottom w:val="0"/>
      <w:divBdr>
        <w:top w:val="none" w:sz="0" w:space="0" w:color="auto"/>
        <w:left w:val="none" w:sz="0" w:space="0" w:color="auto"/>
        <w:bottom w:val="none" w:sz="0" w:space="0" w:color="auto"/>
        <w:right w:val="none" w:sz="0" w:space="0" w:color="auto"/>
      </w:divBdr>
    </w:div>
    <w:div w:id="1827165448">
      <w:bodyDiv w:val="1"/>
      <w:marLeft w:val="0"/>
      <w:marRight w:val="0"/>
      <w:marTop w:val="0"/>
      <w:marBottom w:val="0"/>
      <w:divBdr>
        <w:top w:val="none" w:sz="0" w:space="0" w:color="auto"/>
        <w:left w:val="none" w:sz="0" w:space="0" w:color="auto"/>
        <w:bottom w:val="none" w:sz="0" w:space="0" w:color="auto"/>
        <w:right w:val="none" w:sz="0" w:space="0" w:color="auto"/>
      </w:divBdr>
    </w:div>
    <w:div w:id="1971128228">
      <w:bodyDiv w:val="1"/>
      <w:marLeft w:val="0"/>
      <w:marRight w:val="0"/>
      <w:marTop w:val="0"/>
      <w:marBottom w:val="0"/>
      <w:divBdr>
        <w:top w:val="none" w:sz="0" w:space="0" w:color="auto"/>
        <w:left w:val="none" w:sz="0" w:space="0" w:color="auto"/>
        <w:bottom w:val="none" w:sz="0" w:space="0" w:color="auto"/>
        <w:right w:val="none" w:sz="0" w:space="0" w:color="auto"/>
      </w:divBdr>
    </w:div>
    <w:div w:id="1975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dortmund.de/uni/Medien/Imagefil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dortmund.de/image/Imagefilm-dt.mp4" TargetMode="External"/><Relationship Id="rId5" Type="http://schemas.openxmlformats.org/officeDocument/2006/relationships/webSettings" Target="webSettings.xml"/><Relationship Id="rId10" Type="http://schemas.openxmlformats.org/officeDocument/2006/relationships/hyperlink" Target="http://www.tu-dortmund.de/image/Imagefilm-dt.mp4" TargetMode="External"/><Relationship Id="rId4" Type="http://schemas.openxmlformats.org/officeDocument/2006/relationships/settings" Target="settings.xml"/><Relationship Id="rId9" Type="http://schemas.openxmlformats.org/officeDocument/2006/relationships/hyperlink" Target="http://www.tu-dortmund.de/image/Imagefilm-dt.mp4"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1309</Words>
  <Characters>8247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Rothenberg</dc:creator>
  <cp:lastModifiedBy>Birgit Rothenberg</cp:lastModifiedBy>
  <cp:revision>4</cp:revision>
  <dcterms:created xsi:type="dcterms:W3CDTF">2016-12-19T16:42:00Z</dcterms:created>
  <dcterms:modified xsi:type="dcterms:W3CDTF">2016-12-19T17:00:00Z</dcterms:modified>
</cp:coreProperties>
</file>